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4F7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4F73C1" w:rsidRDefault="0055092A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4F73C1" w:rsidRDefault="004F73C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Новгородской области от 22.11.2021 N 417</w:t>
            </w:r>
            <w:r>
              <w:rPr>
                <w:sz w:val="48"/>
                <w:szCs w:val="48"/>
              </w:rPr>
              <w:br/>
              <w:t>(ред. от 25.10.2022)</w:t>
            </w:r>
            <w:r>
              <w:rPr>
                <w:sz w:val="48"/>
                <w:szCs w:val="48"/>
              </w:rPr>
              <w:br/>
              <w:t>"Об утверждении Порядка предоставления в 2021 - 2022 годах субсидий организациям кинематографии на возмещение части затрат в связи с производством национального фильма (части национального фильма) на территории Новгородской области"</w:t>
            </w:r>
          </w:p>
        </w:tc>
      </w:tr>
      <w:tr w:rsidR="004F7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4F73C1" w:rsidRDefault="004F73C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21.11.2022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4F73C1" w:rsidRDefault="004F73C1">
      <w:pPr>
        <w:pStyle w:val="ConsPlusNormal"/>
        <w:rPr>
          <w:rFonts w:ascii="Tahoma" w:hAnsi="Tahoma" w:cs="Tahoma"/>
          <w:sz w:val="28"/>
          <w:szCs w:val="28"/>
        </w:rPr>
        <w:sectPr w:rsidR="004F73C1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4F73C1" w:rsidRDefault="004F73C1">
      <w:pPr>
        <w:pStyle w:val="ConsPlusNormal"/>
        <w:ind w:firstLine="540"/>
        <w:jc w:val="both"/>
        <w:outlineLvl w:val="0"/>
      </w:pPr>
    </w:p>
    <w:p w:rsidR="004F73C1" w:rsidRDefault="004F73C1">
      <w:pPr>
        <w:pStyle w:val="ConsPlusTitle"/>
        <w:jc w:val="center"/>
        <w:outlineLvl w:val="0"/>
      </w:pPr>
      <w:r>
        <w:t>ПРАВИТЕЛЬСТВО НОВГОРОДСКОЙ ОБЛАСТИ</w:t>
      </w:r>
    </w:p>
    <w:p w:rsidR="004F73C1" w:rsidRDefault="004F73C1">
      <w:pPr>
        <w:pStyle w:val="ConsPlusTitle"/>
        <w:jc w:val="center"/>
      </w:pPr>
    </w:p>
    <w:p w:rsidR="004F73C1" w:rsidRDefault="004F73C1">
      <w:pPr>
        <w:pStyle w:val="ConsPlusTitle"/>
        <w:jc w:val="center"/>
      </w:pPr>
      <w:r>
        <w:t>ПОСТАНОВЛЕНИЕ</w:t>
      </w:r>
    </w:p>
    <w:p w:rsidR="004F73C1" w:rsidRDefault="004F73C1">
      <w:pPr>
        <w:pStyle w:val="ConsPlusTitle"/>
        <w:jc w:val="center"/>
      </w:pPr>
      <w:r>
        <w:t>от 22 ноября 2021 г. N 417</w:t>
      </w:r>
    </w:p>
    <w:p w:rsidR="004F73C1" w:rsidRDefault="004F73C1">
      <w:pPr>
        <w:pStyle w:val="ConsPlusTitle"/>
        <w:jc w:val="center"/>
      </w:pPr>
    </w:p>
    <w:p w:rsidR="004F73C1" w:rsidRDefault="004F73C1">
      <w:pPr>
        <w:pStyle w:val="ConsPlusTitle"/>
        <w:jc w:val="center"/>
      </w:pPr>
      <w:r>
        <w:t>ОБ УТВЕРЖДЕНИИ ПОРЯДКА ПРЕДОСТАВЛЕНИЯ В 2021 - 2022 ГОДАХ</w:t>
      </w:r>
    </w:p>
    <w:p w:rsidR="004F73C1" w:rsidRDefault="004F73C1">
      <w:pPr>
        <w:pStyle w:val="ConsPlusTitle"/>
        <w:jc w:val="center"/>
      </w:pPr>
      <w:r>
        <w:t>СУБСИДИЙ ОРГАНИЗАЦИЯМ КИНЕМАТОГРАФИИ НА ВОЗМЕЩЕНИЕ ЧАСТИ</w:t>
      </w:r>
    </w:p>
    <w:p w:rsidR="004F73C1" w:rsidRDefault="004F73C1">
      <w:pPr>
        <w:pStyle w:val="ConsPlusTitle"/>
        <w:jc w:val="center"/>
      </w:pPr>
      <w:r>
        <w:t>ЗАТРАТ В СВЯЗИ С ПРОИЗВОДСТВОМ НАЦИОНАЛЬНОГО ФИЛЬМА (ЧАСТИ</w:t>
      </w:r>
    </w:p>
    <w:p w:rsidR="004F73C1" w:rsidRDefault="004F73C1">
      <w:pPr>
        <w:pStyle w:val="ConsPlusTitle"/>
        <w:jc w:val="center"/>
      </w:pPr>
      <w:r>
        <w:t>НАЦИОНАЛЬНОГО ФИЛЬМА) НА ТЕРРИТОРИИ НОВГОРОДСКОЙ ОБЛАСТИ</w:t>
      </w:r>
    </w:p>
    <w:p w:rsidR="004F73C1" w:rsidRDefault="004F73C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F7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3C1" w:rsidRDefault="004F73C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3C1" w:rsidRDefault="004F73C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73C1" w:rsidRDefault="004F73C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4F73C1" w:rsidRDefault="004F73C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Новгородской области</w:t>
            </w:r>
          </w:p>
          <w:p w:rsidR="004F73C1" w:rsidRDefault="004F73C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23.12.2021 </w:t>
            </w:r>
            <w:hyperlink r:id="rId10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 xml:space="preserve">, от 25.10.2022 </w:t>
            </w:r>
            <w:hyperlink r:id="rId11" w:history="1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3C1" w:rsidRDefault="004F73C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4F73C1" w:rsidRDefault="004F73C1">
      <w:pPr>
        <w:pStyle w:val="ConsPlusNormal"/>
        <w:ind w:firstLine="540"/>
        <w:jc w:val="both"/>
      </w:pPr>
    </w:p>
    <w:p w:rsidR="004F73C1" w:rsidRDefault="004F73C1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государственной </w:t>
      </w:r>
      <w:hyperlink r:id="rId13" w:history="1">
        <w:r>
          <w:rPr>
            <w:color w:val="0000FF"/>
          </w:rPr>
          <w:t>программой</w:t>
        </w:r>
      </w:hyperlink>
      <w:r>
        <w:t xml:space="preserve"> Новгородской области "Развитие культуры и архивного дела Новгородской области на 2019 - 2024 годы", утвержденной постановлением Правительства Новгородской области от 12.07.2019 N 271, Правительство Новгородской области постановляет: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3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в 2021 - 2022 годах субсидий организациям кинематографии на возмещение части затрат в связи с производством национального фильма (части национального фильма) на территории Новгородской области.</w:t>
      </w:r>
    </w:p>
    <w:p w:rsidR="004F73C1" w:rsidRDefault="004F73C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25.10.2022 N 569)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2. Разместить постановление на "Официальном интернет-портале правовой информации" (www.pravo.gov.ru).</w:t>
      </w:r>
    </w:p>
    <w:p w:rsidR="004F73C1" w:rsidRDefault="004F73C1">
      <w:pPr>
        <w:pStyle w:val="ConsPlusNormal"/>
        <w:ind w:firstLine="540"/>
        <w:jc w:val="both"/>
      </w:pPr>
    </w:p>
    <w:p w:rsidR="004F73C1" w:rsidRDefault="004F73C1">
      <w:pPr>
        <w:pStyle w:val="ConsPlusNormal"/>
        <w:jc w:val="right"/>
      </w:pPr>
      <w:r>
        <w:t>Заместитель</w:t>
      </w:r>
    </w:p>
    <w:p w:rsidR="004F73C1" w:rsidRDefault="004F73C1">
      <w:pPr>
        <w:pStyle w:val="ConsPlusNormal"/>
        <w:jc w:val="right"/>
      </w:pPr>
      <w:r>
        <w:t>Председателя Правительства</w:t>
      </w:r>
    </w:p>
    <w:p w:rsidR="004F73C1" w:rsidRDefault="004F73C1">
      <w:pPr>
        <w:pStyle w:val="ConsPlusNormal"/>
        <w:jc w:val="right"/>
      </w:pPr>
      <w:r>
        <w:t>Новгородской области</w:t>
      </w:r>
    </w:p>
    <w:p w:rsidR="004F73C1" w:rsidRDefault="004F73C1">
      <w:pPr>
        <w:pStyle w:val="ConsPlusNormal"/>
        <w:jc w:val="right"/>
      </w:pPr>
      <w:r>
        <w:t>Е.В.БОГДАНОВ</w:t>
      </w:r>
    </w:p>
    <w:p w:rsidR="004F73C1" w:rsidRDefault="004F73C1">
      <w:pPr>
        <w:pStyle w:val="ConsPlusNormal"/>
        <w:ind w:firstLine="540"/>
        <w:jc w:val="both"/>
      </w:pPr>
    </w:p>
    <w:p w:rsidR="004F73C1" w:rsidRDefault="004F73C1">
      <w:pPr>
        <w:pStyle w:val="ConsPlusNormal"/>
        <w:ind w:firstLine="540"/>
        <w:jc w:val="both"/>
      </w:pPr>
    </w:p>
    <w:p w:rsidR="004F73C1" w:rsidRDefault="00855C7D">
      <w:pPr>
        <w:pStyle w:val="ConsPlusNormal"/>
        <w:ind w:firstLine="540"/>
        <w:jc w:val="both"/>
      </w:pPr>
      <w:r>
        <w:br w:type="page"/>
      </w:r>
    </w:p>
    <w:p w:rsidR="004F73C1" w:rsidRDefault="004F73C1">
      <w:pPr>
        <w:pStyle w:val="ConsPlusNormal"/>
        <w:jc w:val="right"/>
        <w:outlineLvl w:val="0"/>
      </w:pPr>
      <w:r>
        <w:t>Утвержден</w:t>
      </w:r>
    </w:p>
    <w:p w:rsidR="004F73C1" w:rsidRDefault="004F73C1">
      <w:pPr>
        <w:pStyle w:val="ConsPlusNormal"/>
        <w:jc w:val="right"/>
      </w:pPr>
      <w:r>
        <w:t>постановлением</w:t>
      </w:r>
    </w:p>
    <w:p w:rsidR="004F73C1" w:rsidRDefault="004F73C1">
      <w:pPr>
        <w:pStyle w:val="ConsPlusNormal"/>
        <w:jc w:val="right"/>
      </w:pPr>
      <w:r>
        <w:t>Правительства Новгородской области</w:t>
      </w:r>
    </w:p>
    <w:p w:rsidR="004F73C1" w:rsidRDefault="004F73C1">
      <w:pPr>
        <w:pStyle w:val="ConsPlusNormal"/>
        <w:jc w:val="right"/>
      </w:pPr>
      <w:r>
        <w:t>от 22.11.2021 N 417</w:t>
      </w:r>
    </w:p>
    <w:p w:rsidR="004F73C1" w:rsidRDefault="004F73C1">
      <w:pPr>
        <w:pStyle w:val="ConsPlusNormal"/>
        <w:ind w:firstLine="540"/>
        <w:jc w:val="both"/>
      </w:pPr>
    </w:p>
    <w:p w:rsidR="004F73C1" w:rsidRDefault="004F73C1">
      <w:pPr>
        <w:pStyle w:val="ConsPlusTitle"/>
        <w:jc w:val="center"/>
      </w:pPr>
      <w:bookmarkStart w:id="0" w:name="Par33"/>
      <w:bookmarkEnd w:id="0"/>
      <w:r>
        <w:t>ПОРЯДОК</w:t>
      </w:r>
    </w:p>
    <w:p w:rsidR="004F73C1" w:rsidRDefault="004F73C1">
      <w:pPr>
        <w:pStyle w:val="ConsPlusTitle"/>
        <w:jc w:val="center"/>
      </w:pPr>
      <w:r>
        <w:t>ПРЕДОСТАВЛЕНИЯ В 2021 - 2022 ГОДАХ СУБСИДИЙ ОРГАНИЗАЦИЯМ</w:t>
      </w:r>
    </w:p>
    <w:p w:rsidR="004F73C1" w:rsidRDefault="004F73C1">
      <w:pPr>
        <w:pStyle w:val="ConsPlusTitle"/>
        <w:jc w:val="center"/>
      </w:pPr>
      <w:r>
        <w:t>КИНЕМАТОГРАФИИ НА ВОЗМЕЩЕНИЕ ЧАСТИ ЗАТРАТ В СВЯЗИ</w:t>
      </w:r>
    </w:p>
    <w:p w:rsidR="004F73C1" w:rsidRDefault="004F73C1">
      <w:pPr>
        <w:pStyle w:val="ConsPlusTitle"/>
        <w:jc w:val="center"/>
      </w:pPr>
      <w:r>
        <w:t>С ПРОИЗВОДСТВОМ НАЦИОНАЛЬНОГО ФИЛЬМА (ЧАСТИ НАЦИОНАЛЬНОГО</w:t>
      </w:r>
    </w:p>
    <w:p w:rsidR="004F73C1" w:rsidRDefault="004F73C1">
      <w:pPr>
        <w:pStyle w:val="ConsPlusTitle"/>
        <w:jc w:val="center"/>
      </w:pPr>
      <w:r>
        <w:t>ФИЛЬМА) НА ТЕРРИТОРИИ НОВГОРОДСКОЙ ОБЛАСТИ</w:t>
      </w:r>
    </w:p>
    <w:p w:rsidR="004F73C1" w:rsidRDefault="004F73C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F7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3C1" w:rsidRDefault="004F73C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3C1" w:rsidRDefault="004F73C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73C1" w:rsidRDefault="004F73C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4F73C1" w:rsidRDefault="004F73C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Новгородской области</w:t>
            </w:r>
          </w:p>
          <w:p w:rsidR="004F73C1" w:rsidRDefault="004F73C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23.12.2021 </w:t>
            </w:r>
            <w:hyperlink r:id="rId15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 xml:space="preserve">, от 25.10.2022 </w:t>
            </w:r>
            <w:hyperlink r:id="rId16" w:history="1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3C1" w:rsidRDefault="004F73C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4F73C1" w:rsidRDefault="004F73C1">
      <w:pPr>
        <w:pStyle w:val="ConsPlusNormal"/>
        <w:ind w:firstLine="540"/>
        <w:jc w:val="both"/>
      </w:pPr>
    </w:p>
    <w:p w:rsidR="004F73C1" w:rsidRDefault="004F73C1">
      <w:pPr>
        <w:pStyle w:val="ConsPlusNormal"/>
        <w:ind w:firstLine="540"/>
        <w:jc w:val="both"/>
      </w:pPr>
      <w:r>
        <w:t>1. Настоящий Порядок регламентирует предоставление в 2021 - 2022 годах субсидий организациям кинематографии на возмещение части затрат в связи с производством национального фильма (части национального фильма) на территории Новгородской области (далее субсидия).</w:t>
      </w:r>
    </w:p>
    <w:p w:rsidR="004F73C1" w:rsidRDefault="004F73C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25.10.2022 N 569)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 xml:space="preserve">Субсидии предоставляются за счет средств областного бюджета в соответствии с государственной </w:t>
      </w:r>
      <w:hyperlink r:id="rId18" w:history="1">
        <w:r>
          <w:rPr>
            <w:color w:val="0000FF"/>
          </w:rPr>
          <w:t>программой</w:t>
        </w:r>
      </w:hyperlink>
      <w:r>
        <w:t xml:space="preserve"> Новгородской области "Развитие культуры и архивного дела Новгородской области на 2019 - 2024 годы", утвержденной постановлением Правительства Новгородской области от 12.07.2019 N 271, в пределах бюджетных ассигнований, предусмотренных министерству культуры Новгородской области (далее министерство) в областном законе об областном бюджете на текущий финансовый год и на плановый период.</w:t>
      </w:r>
    </w:p>
    <w:p w:rsidR="004F73C1" w:rsidRDefault="004F73C1">
      <w:pPr>
        <w:pStyle w:val="ConsPlusNormal"/>
        <w:spacing w:before="240"/>
        <w:ind w:firstLine="540"/>
        <w:jc w:val="both"/>
      </w:pPr>
      <w:bookmarkStart w:id="1" w:name="Par45"/>
      <w:bookmarkEnd w:id="1"/>
      <w:r>
        <w:t>2. Для целей настоящего Порядка используются следующие понятия: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часть национального фильма - произвольный отрывок национального фильма, производство которого осуществляется на территории Новгородской области;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уполномоченная организация - областное автономное учреждение культуры и искусства "Новгородское областное театрально-концертное агентство", расположенное по адресу: 173001, Великий Новгород, Кремль, 8.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 xml:space="preserve">3. Понятия, за исключением указанных в </w:t>
      </w:r>
      <w:hyperlink w:anchor="Par45" w:tooltip="2. Для целей настоящего Порядка используются следующие понятия:" w:history="1">
        <w:r>
          <w:rPr>
            <w:color w:val="0000FF"/>
          </w:rPr>
          <w:t>пункте 2</w:t>
        </w:r>
      </w:hyperlink>
      <w:r>
        <w:t xml:space="preserve"> настоящего Порядка, используются в том же значении, что и в Федеральном </w:t>
      </w:r>
      <w:hyperlink r:id="rId19" w:history="1">
        <w:r>
          <w:rPr>
            <w:color w:val="0000FF"/>
          </w:rPr>
          <w:t>законе</w:t>
        </w:r>
      </w:hyperlink>
      <w:r>
        <w:t xml:space="preserve"> от 22 августа 1996 года N 126-ФЗ "О государственной поддержке кинематографии Российской Федерации".</w:t>
      </w:r>
    </w:p>
    <w:p w:rsidR="004F73C1" w:rsidRDefault="004F73C1">
      <w:pPr>
        <w:pStyle w:val="ConsPlusNormal"/>
        <w:spacing w:before="240"/>
        <w:ind w:firstLine="540"/>
        <w:jc w:val="both"/>
      </w:pPr>
      <w:bookmarkStart w:id="2" w:name="Par49"/>
      <w:bookmarkEnd w:id="2"/>
      <w:r>
        <w:t xml:space="preserve">4. Целью предоставления субсидий является возмещение организациям кинематографии части затрат по </w:t>
      </w:r>
      <w:hyperlink w:anchor="Par253" w:tooltip="ПЕРЕЧЕНЬ" w:history="1">
        <w:r>
          <w:rPr>
            <w:color w:val="0000FF"/>
          </w:rPr>
          <w:t>перечню</w:t>
        </w:r>
      </w:hyperlink>
      <w:r>
        <w:t xml:space="preserve"> направлений затрат в связи с производством национального фильма (части национального фильма) на территории Новгородской области, подлежащих возмещению организациям кинематографии за счет средств субсидии части затрат в связи с производством национального фильма (части национального фильма) на территории Новгородской области </w:t>
      </w:r>
      <w:r>
        <w:lastRenderedPageBreak/>
        <w:t>(далее перечень направлений), определенному в приложении N 1 к настоящему Порядку.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5.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единый портал) при формировании проекта областного закона об областном бюджете на очередной финансовый год и на плановый период (проекта областного закона о внесении изменений в областной закон об областном бюджете на очередной финансовый год и на плановый период).</w:t>
      </w:r>
    </w:p>
    <w:p w:rsidR="004F73C1" w:rsidRDefault="004F73C1">
      <w:pPr>
        <w:pStyle w:val="ConsPlusNormal"/>
        <w:spacing w:before="240"/>
        <w:ind w:firstLine="540"/>
        <w:jc w:val="both"/>
      </w:pPr>
      <w:bookmarkStart w:id="3" w:name="Par51"/>
      <w:bookmarkEnd w:id="3"/>
      <w:r>
        <w:t>6. Субсидии предоставляются организациям кинематографии (за исключением государственных (муниципальных) учреждений), осуществляющим производство национального фильма (части национального фильма) на территории Новгородской области (далее организация кинематографии).</w:t>
      </w:r>
    </w:p>
    <w:p w:rsidR="004F73C1" w:rsidRDefault="004F73C1">
      <w:pPr>
        <w:pStyle w:val="ConsPlusNormal"/>
        <w:spacing w:before="240"/>
        <w:ind w:firstLine="540"/>
        <w:jc w:val="both"/>
      </w:pPr>
      <w:bookmarkStart w:id="4" w:name="Par52"/>
      <w:bookmarkEnd w:id="4"/>
      <w:r>
        <w:t xml:space="preserve">7. Критерием отбора организаций кинематографии на предоставление субсидий является соответствие национального фильма (части национального фильма) критериям, указанным в </w:t>
      </w:r>
      <w:hyperlink w:anchor="Par132" w:tooltip="20. Для проведения отбора в министерстве создается конкурсная комиссия (далее комиссия), которая состоит из председателя комиссии, заместителя председателя комиссии, секретаря комиссии и членов комиссии." w:history="1">
        <w:r>
          <w:rPr>
            <w:color w:val="0000FF"/>
          </w:rPr>
          <w:t>пункте 20</w:t>
        </w:r>
      </w:hyperlink>
      <w:r>
        <w:t xml:space="preserve"> настоящего Порядка.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 xml:space="preserve">8. Министерство осуществляет отбор организаций кинематографии, претендующих на получение субсидий, путем проведения конкурса исходя из наилучших условий достижения результата предоставления субсидии (далее отбор) исходя из соответствия организации кинематографии категории, определенной в </w:t>
      </w:r>
      <w:hyperlink w:anchor="Par51" w:tooltip="6. Субсидии предоставляются организациям кинематографии (за исключением государственных (муниципальных) учреждений), осуществляющим производство национального фильма (части национального фильма) на территории Новгородской области (далее организация кинематографии)." w:history="1">
        <w:r>
          <w:rPr>
            <w:color w:val="0000FF"/>
          </w:rPr>
          <w:t>пункте 6</w:t>
        </w:r>
      </w:hyperlink>
      <w:r>
        <w:t xml:space="preserve"> настоящего Порядка, критерию, установленному в </w:t>
      </w:r>
      <w:hyperlink w:anchor="Par52" w:tooltip="7. Критерием отбора организаций кинематографии на предоставление субсидий является соответствие национального фильма (части национального фильма) критериям, указанным в пункте 20 настоящего Порядка." w:history="1">
        <w:r>
          <w:rPr>
            <w:color w:val="0000FF"/>
          </w:rPr>
          <w:t>пункте 7</w:t>
        </w:r>
      </w:hyperlink>
      <w:r>
        <w:t xml:space="preserve"> настоящего Порядка, очередности поступления заявок на участие в отборе (далее заявка).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9. Субсидии предоставляются по итогам конкурса, проведенного в соответствии с требованиями настоящего Порядка.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В целях предоставления субсидий министерство осуществляет:</w:t>
      </w:r>
    </w:p>
    <w:p w:rsidR="004F73C1" w:rsidRDefault="004F73C1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23.12.2021 N 471)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отбор организаций кинематографии, который проводится в году, предшествующем году предоставления субсидий;</w:t>
      </w:r>
    </w:p>
    <w:p w:rsidR="004F73C1" w:rsidRDefault="004F73C1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23.12.2021 N 471)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 xml:space="preserve">рассмотрение заявлений о предоставлении субсидии на возмещение части затрат в связи с производством национального фильма (части национального фильма) на территории Новгородской области победителей отбора и документов, подтверждающих затраты в связи с производством национального фильма (части национального фильма) на территории Новгородской области, в соответствии с </w:t>
      </w:r>
      <w:hyperlink w:anchor="Par164" w:tooltip="22-2. Министерство регистрирует поступившие от победителей конкурсного отбора 2020 года заявления и документы, подтверждающие затраты в связи с производством национального фильма (части национального фильма) на территории Новгородской области, в день их поступления в журнале регистрации." w:history="1">
        <w:r>
          <w:rPr>
            <w:color w:val="0000FF"/>
          </w:rPr>
          <w:t>пунктами 22-2</w:t>
        </w:r>
      </w:hyperlink>
      <w:r>
        <w:t xml:space="preserve">, </w:t>
      </w:r>
      <w:hyperlink w:anchor="Par180" w:tooltip="24. Министерство регистрирует поступившие от победителя отбора заявление и документы, подтверждающие затраты в связи с производством национального фильма (части национального фильма) на территории Новгородской области, в день их поступления в журнале регистрации." w:history="1">
        <w:r>
          <w:rPr>
            <w:color w:val="0000FF"/>
          </w:rPr>
          <w:t>24</w:t>
        </w:r>
      </w:hyperlink>
      <w:r>
        <w:t xml:space="preserve"> настоящего Порядка.</w:t>
      </w:r>
    </w:p>
    <w:p w:rsidR="004F73C1" w:rsidRDefault="004F73C1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23.12.2021 N 471)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10. Министерство принимает решение о проведении отбора путем издания приказа о проведении отбора.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Министерство не позднее 3 календарных дней до даты начала приема заявок и документов организаций кинематографии размещает на едином портале, а также на официальном сайте министерства в информационно-телекоммуникационной сети "Интернет" объявление о проведении отбора.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lastRenderedPageBreak/>
        <w:t>В объявлении о проведении отбора указываются: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сроки проведения отбора;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дата начала и окончания приема заявок организаций кинематографии;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наименование, место нахождения, почтовый адрес, адрес электронной почты уполномоченной организации;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результат предоставления субсидии;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доменное имя и (или) сетевой адрес, и (или) указатели страниц сайта в информационно-телекоммуникационной сети "Интернет", на котором обеспечивается проведение отбора;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 xml:space="preserve">требования к организациям кинематографии в соответствии с </w:t>
      </w:r>
      <w:hyperlink w:anchor="Par81" w:tooltip="12. Организация кинематографии по состоянию на первое число месяца, предшествующего месяцу подачи заявки, должна соответствовать следующим требованиям:" w:history="1">
        <w:r>
          <w:rPr>
            <w:color w:val="0000FF"/>
          </w:rPr>
          <w:t>пунктом 12</w:t>
        </w:r>
      </w:hyperlink>
      <w:r>
        <w:t xml:space="preserve"> настоящего Порядка и перечень документов, представляемых организациями кинематографии для подтверждения их соответствия указанным требованиям;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порядок подачи заявок организациями кинематографии и требования, предъявляемые к форме и содержанию заявок, подаваемых организациями кинематографии;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порядок отзыва заявок организаций кинематографии, порядок возврата заявок организаций кинематографии, определяющий в том числе основания для возврата заявок организаций кинематографии, порядок внесения изменений в заявки организаций кинематографии;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 xml:space="preserve">правила рассмотрения и оценки заявок организаций кинематографии в соответствии с </w:t>
      </w:r>
      <w:hyperlink w:anchor="Par90" w:tooltip="13. Прием, регистрацию и предварительное рассмотрение поданных для участия в отборе заявок, включающее проверку соответствия заявок и прилагаемых к ним документов, а также полноты и достоверности содержащихся в них сведений требованиям, установленным пунктами 14, 15 настоящего Порядка, осуществляет уполномоченная организация." w:history="1">
        <w:r>
          <w:rPr>
            <w:color w:val="0000FF"/>
          </w:rPr>
          <w:t>пунктами 13</w:t>
        </w:r>
      </w:hyperlink>
      <w:r>
        <w:t xml:space="preserve">, </w:t>
      </w:r>
      <w:hyperlink w:anchor="Par121" w:tooltip="16. Регистрация заявок производится уполномоченной организацией в день их поступления в журнале регистрации с проставлением отметки о регистрации на поступившей заявке. Страницы журнала нумеруются, прошиваются и скрепляются печатью уполномоченной организации." w:history="1">
        <w:r>
          <w:rPr>
            <w:color w:val="0000FF"/>
          </w:rPr>
          <w:t>16</w:t>
        </w:r>
      </w:hyperlink>
      <w:r>
        <w:t xml:space="preserve"> - </w:t>
      </w:r>
      <w:hyperlink w:anchor="Par152" w:tooltip="21. На основании протокола заседания комиссии министерство в течение 5 рабочих дней со дня подписания протокола заседания комиссии принимает решение об определении победителей отбора, которое оформляется приказом министерства." w:history="1">
        <w:r>
          <w:rPr>
            <w:color w:val="0000FF"/>
          </w:rPr>
          <w:t>21</w:t>
        </w:r>
      </w:hyperlink>
      <w:r>
        <w:t xml:space="preserve"> настоящего Порядка;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порядок предоставления организациям кинематографии разъяснений положений объявления о проведении отбора, даты начала и окончания срока такого предоставления;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срок, в течение которого организация кинематографии должна подписать соглашение о предоставлении субсидии (далее соглашение);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условия признания организации кинематографии, прошедшей отбор, уклонившейся от заключения соглашения;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дата размещения результатов отбора на едином портале, а также на официальном сайте министерства в информационно-телекоммуникационной сети "Интернет".</w:t>
      </w:r>
    </w:p>
    <w:p w:rsidR="004F73C1" w:rsidRDefault="004F73C1">
      <w:pPr>
        <w:pStyle w:val="ConsPlusNormal"/>
        <w:spacing w:before="240"/>
        <w:ind w:firstLine="540"/>
        <w:jc w:val="both"/>
      </w:pPr>
      <w:bookmarkStart w:id="5" w:name="Par77"/>
      <w:bookmarkEnd w:id="5"/>
      <w:r>
        <w:t>11. Субсидии предоставляются при соблюдении организацией кинематографии следующих условий:</w:t>
      </w:r>
    </w:p>
    <w:p w:rsidR="004F73C1" w:rsidRDefault="004F73C1">
      <w:pPr>
        <w:pStyle w:val="ConsPlusNormal"/>
        <w:spacing w:before="240"/>
        <w:ind w:firstLine="540"/>
        <w:jc w:val="both"/>
      </w:pPr>
      <w:bookmarkStart w:id="6" w:name="Par78"/>
      <w:bookmarkEnd w:id="6"/>
      <w:r>
        <w:t>производство национального фильма (части национального фильма) на территории Новгородской области в году, предшествующем году предоставления субсидии, и в период с 1 января по 30 сентября года предоставления субсидии;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 xml:space="preserve">документальное подтверждение затрат в связи с производством национального фильма </w:t>
      </w:r>
      <w:r>
        <w:lastRenderedPageBreak/>
        <w:t>(части национального фильма) на территории Новгородской области.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Организация кинематографии имеет право на получение субсидии в связи с производством одного национального фильма (части одного национального фильма) на территории Новгородской области один раз.</w:t>
      </w:r>
    </w:p>
    <w:p w:rsidR="004F73C1" w:rsidRDefault="004F73C1">
      <w:pPr>
        <w:pStyle w:val="ConsPlusNormal"/>
        <w:spacing w:before="240"/>
        <w:ind w:firstLine="540"/>
        <w:jc w:val="both"/>
      </w:pPr>
      <w:bookmarkStart w:id="7" w:name="Par81"/>
      <w:bookmarkEnd w:id="7"/>
      <w:r>
        <w:t>12. Организация кинематографии по состоянию на первое число месяца, предшествующего месяцу подачи заявки, должна соответствовать следующим требованиям: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организация кинематографии не имеет в качестве учредителей органы государственной власти Новгородской области и органы местного самоуправления Новгородской области;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организация кинематографии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 xml:space="preserve">организация кинематографии не является получателем средств областного бюджета на основании иных нормативных правовых актов области на цель, указанную в </w:t>
      </w:r>
      <w:hyperlink w:anchor="Par49" w:tooltip="4. Целью предоставления субсидий является возмещение организациям кинематографии части затрат по перечню направлений затрат в связи с производством национального фильма (части национального фильма) на территории Новгородской области, подлежащих возмещению организациям кинематографии за счет средств субсидии части затрат в связи с производством национального фильма (части национального фильма) на территории Новгородской области (далее перечень направлений), определенному в приложении N 1 к настоящему Поря..." w:history="1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 xml:space="preserve">абзацы пятый - шестой исключены.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Новгородской области от 25.10.2022 N 569;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организация кинематографии не находится в процессе реорганизации (за исключением реорганизации в форме присоединения к юридическому лицу, являющемуся организацией кинематографии, другого юридического лица), ликвидации, в отношении нее не введена процедура банкротства, деятельность организации кинематографии не приостановлена в порядке, предусмотренном законодательством Российской Федерации;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в реестре дисквалифицированных лиц отсутствуют сведения о дисквалифицированных руководителе организации кинематографии, членах коллегиального исполнительного органа организации кинематографии, лице, исполняющем функции единоличного исполнительного органа организации кинематографии, или главном бухгалтере организации кинематографии;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организация кинематографии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:rsidR="004F73C1" w:rsidRDefault="004F73C1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25.10.2022 N 569)</w:t>
      </w:r>
    </w:p>
    <w:p w:rsidR="004F73C1" w:rsidRDefault="004F73C1">
      <w:pPr>
        <w:pStyle w:val="ConsPlusNormal"/>
        <w:spacing w:before="240"/>
        <w:ind w:firstLine="540"/>
        <w:jc w:val="both"/>
      </w:pPr>
      <w:bookmarkStart w:id="8" w:name="Par90"/>
      <w:bookmarkEnd w:id="8"/>
      <w:r>
        <w:lastRenderedPageBreak/>
        <w:t xml:space="preserve">13. Прием, регистрацию и предварительное рассмотрение поданных для участия в отборе заявок, включающее проверку соответствия заявок и прилагаемых к ним документов, а также полноты и достоверности содержащихся в них сведений требованиям, установленным </w:t>
      </w:r>
      <w:hyperlink w:anchor="Par91" w:tooltip="14. Для получения субсидии организация кинематографии вправе подать только одну заявку." w:history="1">
        <w:r>
          <w:rPr>
            <w:color w:val="0000FF"/>
          </w:rPr>
          <w:t>пунктами 14</w:t>
        </w:r>
      </w:hyperlink>
      <w:r>
        <w:t xml:space="preserve">, </w:t>
      </w:r>
      <w:hyperlink w:anchor="Par94" w:tooltip="15. К заявке прилагаются следующие документы:" w:history="1">
        <w:r>
          <w:rPr>
            <w:color w:val="0000FF"/>
          </w:rPr>
          <w:t>15</w:t>
        </w:r>
      </w:hyperlink>
      <w:r>
        <w:t xml:space="preserve"> настоящего Порядка, осуществляет уполномоченная организация.</w:t>
      </w:r>
    </w:p>
    <w:p w:rsidR="004F73C1" w:rsidRDefault="004F73C1">
      <w:pPr>
        <w:pStyle w:val="ConsPlusNormal"/>
        <w:spacing w:before="240"/>
        <w:ind w:firstLine="540"/>
        <w:jc w:val="both"/>
      </w:pPr>
      <w:bookmarkStart w:id="9" w:name="Par91"/>
      <w:bookmarkEnd w:id="9"/>
      <w:r>
        <w:t>14. Для получения субсидии организация кинематографии вправе подать только одну заявку.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Заявка подается в адрес уполномоченной организации в бумажном виде.</w:t>
      </w:r>
    </w:p>
    <w:p w:rsidR="004F73C1" w:rsidRDefault="004F73C1">
      <w:pPr>
        <w:pStyle w:val="ConsPlusNormal"/>
        <w:spacing w:before="240"/>
        <w:ind w:firstLine="540"/>
        <w:jc w:val="both"/>
      </w:pPr>
      <w:hyperlink w:anchor="Par348" w:tooltip="ЗАЯВКА" w:history="1">
        <w:r>
          <w:rPr>
            <w:color w:val="0000FF"/>
          </w:rPr>
          <w:t>Заявка</w:t>
        </w:r>
      </w:hyperlink>
      <w:r>
        <w:t xml:space="preserve"> должна быть составлена по форме согласно приложению N 2 к настоящему Порядку с приложением документов согласно </w:t>
      </w:r>
      <w:hyperlink w:anchor="Par94" w:tooltip="15. К заявке прилагаются следующие документы:" w:history="1">
        <w:r>
          <w:rPr>
            <w:color w:val="0000FF"/>
          </w:rPr>
          <w:t>пункту 15</w:t>
        </w:r>
      </w:hyperlink>
      <w:r>
        <w:t xml:space="preserve"> настоящего Порядка, прошита, пронумерована и скреплена печатью организации кинематографии (при наличии). Наличие в заявке и прилагаемых к ней документах исправлений, не позволяющих однозначно истолковать их содержание, не допускается.</w:t>
      </w:r>
    </w:p>
    <w:p w:rsidR="004F73C1" w:rsidRDefault="004F73C1">
      <w:pPr>
        <w:pStyle w:val="ConsPlusNormal"/>
        <w:spacing w:before="240"/>
        <w:ind w:firstLine="540"/>
        <w:jc w:val="both"/>
      </w:pPr>
      <w:bookmarkStart w:id="10" w:name="Par94"/>
      <w:bookmarkEnd w:id="10"/>
      <w:r>
        <w:t>15. К заявке прилагаются следующие документы:</w:t>
      </w:r>
    </w:p>
    <w:p w:rsidR="004F73C1" w:rsidRDefault="004F73C1">
      <w:pPr>
        <w:pStyle w:val="ConsPlusNormal"/>
        <w:spacing w:before="240"/>
        <w:ind w:firstLine="540"/>
        <w:jc w:val="both"/>
      </w:pPr>
      <w:bookmarkStart w:id="11" w:name="Par95"/>
      <w:bookmarkEnd w:id="11"/>
      <w:r>
        <w:t>копии учредительных документов организации кинематографии;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заверенная организацией кинематографии копия приказа о назначении руководителя организации кинематографии, копия паспорта руководителя организации кинематографии;</w:t>
      </w:r>
    </w:p>
    <w:p w:rsidR="004F73C1" w:rsidRDefault="004F73C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25.10.2022 N 569)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доверенность (копия доверенности) на осуществление действий от имени организации кинематографии, заверенная печатью организации кинематографии (при наличии) и подписанная руководителем организации кинематографии или уполномоченным руководителем организации кинематографии лицом (в случае подачи заявки уполномоченным представителем организации кинематографии);</w:t>
      </w:r>
    </w:p>
    <w:p w:rsidR="004F73C1" w:rsidRDefault="004F73C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23.12.2021 N 471)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копия удостоверения национального фильма;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краткое содержание (синопсис) национального фильма;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литературный сценарий национального фильма (в случае если литературный сценарий фильма составляет более 300 листов, то он представляется на электронном носителе с соответствующей отметкой в заявке);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расчет затрат, связанных с производством национального фильма (части национального фильма) на территории Новгородской области;</w:t>
      </w:r>
    </w:p>
    <w:p w:rsidR="004F73C1" w:rsidRDefault="004F73C1">
      <w:pPr>
        <w:pStyle w:val="ConsPlusNormal"/>
        <w:spacing w:before="240"/>
        <w:ind w:firstLine="540"/>
        <w:jc w:val="both"/>
      </w:pPr>
      <w:bookmarkStart w:id="12" w:name="Par104"/>
      <w:bookmarkEnd w:id="12"/>
      <w:r>
        <w:t>календарно-постановочный план национального фильма или его проект;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копии документов, подтверждающих производство национального фильма (части национального фильма) на территории Новгородской области (копии договоров, предварительных договоров с юридическими и физическими лицами, индивидуальными предпринимателями) (при наличии);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 xml:space="preserve">информационная медиа-справка, подтверждающая проведение съемок национального </w:t>
      </w:r>
      <w:r>
        <w:lastRenderedPageBreak/>
        <w:t>фильма (части национального фильма) на территории Великого Новгорода и Новгородской области, видеосюжеты и публикации, размещаемые в средствах массовой информации Российской Федерации, а также в информационно-телекоммуникационной сети "Интернет" (при наличии);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соглашения о намерениях с кинотеатральными дистрибьюторами, телеканалами и организаторами фестивалей о показе и прокате фильма (при наличии);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письмо (согласие) организации кинематографии, определяющее право региональных учреждений культуры на специальный показ фильма (при наличии);</w:t>
      </w:r>
    </w:p>
    <w:p w:rsidR="004F73C1" w:rsidRDefault="004F73C1">
      <w:pPr>
        <w:pStyle w:val="ConsPlusNormal"/>
        <w:spacing w:before="240"/>
        <w:ind w:firstLine="540"/>
        <w:jc w:val="both"/>
      </w:pPr>
      <w:bookmarkStart w:id="13" w:name="Par109"/>
      <w:bookmarkEnd w:id="13"/>
      <w:r>
        <w:t>гарантийное письмо организации кинематографии об указании в титрах национального фильма о его создании при поддержке Правительства Новгородской области (при наличии).</w:t>
      </w:r>
    </w:p>
    <w:p w:rsidR="004F73C1" w:rsidRDefault="004F73C1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25.10.2022 N 569)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Ответственность за достоверность сведений, указанных в заявке и прилагаемых к ней документах, возлагается на организацию кинематографии.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Расходы, связанные с оформлением и направлением в уполномоченную организацию заявки и прилагаемых к ней документов, несет организация кинематографии.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Организация кинематографии вправе представить по собственной инициативе:</w:t>
      </w:r>
    </w:p>
    <w:p w:rsidR="004F73C1" w:rsidRDefault="004F73C1">
      <w:pPr>
        <w:pStyle w:val="ConsPlusNormal"/>
        <w:spacing w:before="240"/>
        <w:ind w:firstLine="540"/>
        <w:jc w:val="both"/>
      </w:pPr>
      <w:bookmarkStart w:id="14" w:name="Par114"/>
      <w:bookmarkEnd w:id="14"/>
      <w:r>
        <w:t>справку налогового органа об отсутствии у организации кинематографии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полученную не ранее чем за 30 календарных дней до дня ее представления в уполномоченную организацию;</w:t>
      </w:r>
    </w:p>
    <w:p w:rsidR="004F73C1" w:rsidRDefault="004F73C1">
      <w:pPr>
        <w:pStyle w:val="ConsPlusNormal"/>
        <w:spacing w:before="240"/>
        <w:ind w:firstLine="540"/>
        <w:jc w:val="both"/>
      </w:pPr>
      <w:bookmarkStart w:id="15" w:name="Par115"/>
      <w:bookmarkEnd w:id="15"/>
      <w:r>
        <w:t>выписку из Единого государственного реестра юридических лиц, выданную не ранее чем за 30 календарных дней до дня ее представления в уполномоченную организацию.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 xml:space="preserve">В случае если организация кинематографии не представила документы, указанные в </w:t>
      </w:r>
      <w:hyperlink w:anchor="Par114" w:tooltip="справку налогового органа об отсутствии у организации кинематограф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лученную не ранее чем за 30 календарных дней до дня ее представления в уполномоченную организацию;" w:history="1">
        <w:r>
          <w:rPr>
            <w:color w:val="0000FF"/>
          </w:rPr>
          <w:t>восемнадцатом</w:t>
        </w:r>
      </w:hyperlink>
      <w:r>
        <w:t xml:space="preserve">, </w:t>
      </w:r>
      <w:hyperlink w:anchor="Par115" w:tooltip="выписку из Единого государственного реестра юридических лиц, выданную не ранее чем за 30 календарных дней до дня ее представления в уполномоченную организацию." w:history="1">
        <w:r>
          <w:rPr>
            <w:color w:val="0000FF"/>
          </w:rPr>
          <w:t>девятнадцатом абзацах</w:t>
        </w:r>
      </w:hyperlink>
      <w:r>
        <w:t xml:space="preserve"> настоящего пункта, по собственной инициативе, уполномоченная организация посредством межведомственного запроса запрашивает от Управления Федеральной налоговой службы по Новгородской области сведения о наличии (об отсутствии) у организации кинематографии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сведения из Единого государственного реестра юридических лиц.</w:t>
      </w:r>
    </w:p>
    <w:p w:rsidR="004F73C1" w:rsidRDefault="004F73C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25.10.2022 N 569)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Срок формирования и направления межведомственного запроса не должен превышать 3 рабочих дней со дня регистрации заявки.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15-1. Организация кинематографии, подавшая заявку, вправе отозвать свою заявку в любое время до окончания срока подачи заявок.</w:t>
      </w:r>
    </w:p>
    <w:p w:rsidR="004F73C1" w:rsidRDefault="004F73C1">
      <w:pPr>
        <w:pStyle w:val="ConsPlusNormal"/>
        <w:jc w:val="both"/>
      </w:pPr>
      <w:r>
        <w:t xml:space="preserve">(п. 15-1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25.10.2022 N 569)</w:t>
      </w:r>
    </w:p>
    <w:p w:rsidR="004F73C1" w:rsidRDefault="004F73C1">
      <w:pPr>
        <w:pStyle w:val="ConsPlusNormal"/>
        <w:spacing w:before="240"/>
        <w:ind w:firstLine="540"/>
        <w:jc w:val="both"/>
      </w:pPr>
      <w:bookmarkStart w:id="16" w:name="Par121"/>
      <w:bookmarkEnd w:id="16"/>
      <w:r>
        <w:lastRenderedPageBreak/>
        <w:t>16. Регистрация заявок производится уполномоченной организацией в день их поступления в журнале регистрации с проставлением отметки о регистрации на поступившей заявке. Страницы журнала нумеруются, прошиваются и скрепляются печатью уполномоченной организации.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Заявки, поступившие в уполномоченную организацию после окончания срока подачи заявок, не рассматриваются и возвращаются организациям кинематографии в течение 7 рабочих дней со дня их поступления.</w:t>
      </w:r>
    </w:p>
    <w:p w:rsidR="004F73C1" w:rsidRDefault="004F73C1">
      <w:pPr>
        <w:pStyle w:val="ConsPlusNormal"/>
        <w:spacing w:before="240"/>
        <w:ind w:firstLine="540"/>
        <w:jc w:val="both"/>
      </w:pPr>
      <w:bookmarkStart w:id="17" w:name="Par123"/>
      <w:bookmarkEnd w:id="17"/>
      <w:r>
        <w:t>17. Уполномоченная организация в течение 7 рабочих дней со дня окончания срока подачи заявок, установленного в объявлении о проведении отбора, осуществляет предварительное рассмотрение заявок и по его итогам принимает решение о допуске организации кинематографии к участию в отборе или об отклонении заявки, которое оформляется приказом уполномоченной организации.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Основаниями для отклонения заявки организации кинематографии являются: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 xml:space="preserve">несоответствие организации кинематографии категории, установленной </w:t>
      </w:r>
      <w:hyperlink w:anchor="Par51" w:tooltip="6. Субсидии предоставляются организациям кинематографии (за исключением государственных (муниципальных) учреждений), осуществляющим производство национального фильма (части национального фильма) на территории Новгородской области (далее организация кинематографии)." w:history="1">
        <w:r>
          <w:rPr>
            <w:color w:val="0000FF"/>
          </w:rPr>
          <w:t>пунктом 6</w:t>
        </w:r>
      </w:hyperlink>
      <w:r>
        <w:t xml:space="preserve"> настоящего Порядка;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 xml:space="preserve">несоответствие представленных организацией кинематографии заявки и документов требованиям, установленным в объявлении о проведении отбора, </w:t>
      </w:r>
      <w:hyperlink w:anchor="Par91" w:tooltip="14. Для получения субсидии организация кинематографии вправе подать только одну заявку." w:history="1">
        <w:r>
          <w:rPr>
            <w:color w:val="0000FF"/>
          </w:rPr>
          <w:t>пунктах 14</w:t>
        </w:r>
      </w:hyperlink>
      <w:r>
        <w:t xml:space="preserve">, </w:t>
      </w:r>
      <w:hyperlink w:anchor="Par94" w:tooltip="15. К заявке прилагаются следующие документы:" w:history="1">
        <w:r>
          <w:rPr>
            <w:color w:val="0000FF"/>
          </w:rPr>
          <w:t>15</w:t>
        </w:r>
      </w:hyperlink>
      <w:r>
        <w:t xml:space="preserve"> настоящего Порядка, или непредставление (представление не в полном объеме) документов, предусмотренных </w:t>
      </w:r>
      <w:hyperlink w:anchor="Par95" w:tooltip="копии учредительных документов организации кинематографии;" w:history="1">
        <w:r>
          <w:rPr>
            <w:color w:val="0000FF"/>
          </w:rPr>
          <w:t>вторым</w:t>
        </w:r>
      </w:hyperlink>
      <w:r>
        <w:t xml:space="preserve"> - </w:t>
      </w:r>
      <w:hyperlink w:anchor="Par104" w:tooltip="календарно-постановочный план национального фильма или его проект;" w:history="1">
        <w:r>
          <w:rPr>
            <w:color w:val="0000FF"/>
          </w:rPr>
          <w:t>девятым абзацами пункта 15</w:t>
        </w:r>
      </w:hyperlink>
      <w:r>
        <w:t xml:space="preserve"> настоящего Порядка;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 xml:space="preserve">несоответствие организации кинематографии, требованиям, установленным </w:t>
      </w:r>
      <w:hyperlink w:anchor="Par81" w:tooltip="12. Организация кинематографии по состоянию на первое число месяца, предшествующего месяцу подачи заявки, должна соответствовать следующим требованиям:" w:history="1">
        <w:r>
          <w:rPr>
            <w:color w:val="0000FF"/>
          </w:rPr>
          <w:t>пунктом 12</w:t>
        </w:r>
      </w:hyperlink>
      <w:r>
        <w:t xml:space="preserve"> настоящего Порядка;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недостоверность представленной организацией кинематографии информации, в том числе о месте нахождения и адресе организации кинематографии;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подача организацией кинематографии заявки после даты и (или) времени, определенных для подачи заявок.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 xml:space="preserve">18. В течение 5 рабочих дней со дня издания приказа, указанного в </w:t>
      </w:r>
      <w:hyperlink w:anchor="Par123" w:tooltip="17. Уполномоченная организация в течение 7 рабочих дней со дня окончания срока подачи заявок, установленного в объявлении о проведении отбора, осуществляет предварительное рассмотрение заявок и по его итогам принимает решение о допуске организации кинематографии к участию в отборе или об отклонении заявки, которое оформляется приказом уполномоченной организации." w:history="1">
        <w:r>
          <w:rPr>
            <w:color w:val="0000FF"/>
          </w:rPr>
          <w:t>первом абзаце пункта 17</w:t>
        </w:r>
      </w:hyperlink>
      <w:r>
        <w:t xml:space="preserve"> настоящего Порядка, уполномоченная организация уведомляет организации кинематографии о результатах предварительного рассмотрения заявок путем направления почтового отправления или иным способом, обеспечивающим подтверждение получения уведомления.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19. По итогам предварительного рассмотрения заявок уполномоченная организация направляет заявки организаций кинематографии, в отношении которых принято решение о допуске к участию в отборе, в министерство не позднее 2 рабочих дней со дня принятия решения о допуске организаций кинематографии к участию в отборе.</w:t>
      </w:r>
    </w:p>
    <w:p w:rsidR="004F73C1" w:rsidRDefault="004F73C1">
      <w:pPr>
        <w:pStyle w:val="ConsPlusNormal"/>
        <w:spacing w:before="240"/>
        <w:ind w:firstLine="540"/>
        <w:jc w:val="both"/>
      </w:pPr>
      <w:bookmarkStart w:id="18" w:name="Par132"/>
      <w:bookmarkEnd w:id="18"/>
      <w:r>
        <w:t>20. Для проведения отбора в министерстве создается конкурсная комиссия (далее комиссия), которая состоит из председателя комиссии, заместителя председателя комиссии, секретаря комиссии и членов комиссии.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 xml:space="preserve">Председатель комиссии, заместитель председателя комиссии, секретарь комиссии и члены </w:t>
      </w:r>
      <w:r>
        <w:lastRenderedPageBreak/>
        <w:t>комиссии осуществляют свою деятельность на общественных началах.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Состав комиссии утверждается приказом министерства. В состав комиссии входят представители органов государственной власти Новгородской области, уполномоченной организации, представители общественных и иных организаций, а также в качестве независимых экспертов специалисты в области культуры, искусства и других областей. Общее количество членов комиссии составляет не менее 9 человек.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Состав комиссии формируется таким образом, чтобы государственные служащие Новгородской области составляли не более 1/3 от общего числа членов комиссии.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Председатель комиссии организует работу комиссии и ведет ее заседания. В случае отсутствия председателя комиссии обязанности председателя комиссии исполняет заместитель председателя комиссии.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Секретарь комиссии обеспечивает подготовку заседаний комиссии, ведет протокол заседания комиссии, извещает за 2 рабочих дня до дня заседания комиссии председателя комиссии, заместителя председателя комиссии, членов комиссии, организации кинематографии о дате и времени их проведения. В случае отсутствия секретаря комиссии его обязанности возлагаются председателем комиссии либо лицом, исполняющим обязанности председателя комиссии, на одного из членов комиссии.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Организации кинематографии обеспечивают очную либо посредством видео-конференц-связи защиту поданной заявки.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Комиссия на заседании, которое организуется министерством не позднее чем через 20 рабочих дней с даты окончания приема заявок, рассматривает заявки организаций кинематографии и принимает решение о соответствии (несоответствии) национального фильма (части национального фильма) установленным критериям и об определении победителей отбора.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Национальный фильм (часть национального фильма) оценивается каждым членом комиссии исходя из следующих критериев по балльной системе: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создание образа Великого Новгорода и Новгородской области как привлекательной локации для туризма - не более 5 баллов;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наличие в национальном фильме (части национального фильма) символики, природных, туристических и (или) архитектурных объектов, позволяющих идентифицировать место съемки как Великий Новгород, Новгородскую область, - не более 5 баллов;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освещение биографии исторических личностей, жизнь и деятельность которых связана с Великим Новгородом и Новгородской областью, - не более 5 баллов;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содержательную основу национального фильма (части национального фильма) составляют исторические события, произошедшие в Великом Новгороде, и факты, неразрывно связанные с историей Великого Новгорода и Новгородской области, - не более 5 баллов;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 xml:space="preserve">наличие информации о проведении съемок национального фильма (части национального </w:t>
      </w:r>
      <w:r>
        <w:lastRenderedPageBreak/>
        <w:t>фильма) на территории Великого Новгорода и Новгородской области и информационных материалов (видеосюжеты, публикации), размещаемых в средствах массовой информации Российской Федерации, а также в информационно-телекоммуникационной сети "Интернет", - не более 5 баллов;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наличие соглашений о намерениях с кинотеатральными дистрибьюторами, телеканалами и организаторами фестивалей о показе и прокате фильма - не более 5 баллов;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участие специалистов Новгородской области (актеры массовых сцен, специалисты второго звена, технический персонал) в производстве фильма - не более 5 баллов;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право региональных учреждений культуры на специальный показ фильма - не более 5 баллов.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Победителями отбора признаются организации кинематографии, чей национальный фильм (часть национального фильма) набрал суммарно не менее 150 баллов.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Результаты рассмотрения заявок и решение комиссии о соответствии (несоответствии) национального фильма (части национального фильма) установленным критериям в течение 3 рабочих дней со дня заседания комиссии оформляются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Заседание комиссии является правомочным, если на нем присутствует не менее 3/4 ее членов.</w:t>
      </w:r>
    </w:p>
    <w:p w:rsidR="004F73C1" w:rsidRDefault="004F73C1">
      <w:pPr>
        <w:pStyle w:val="ConsPlusNormal"/>
        <w:spacing w:before="240"/>
        <w:ind w:firstLine="540"/>
        <w:jc w:val="both"/>
      </w:pPr>
      <w:bookmarkStart w:id="19" w:name="Par152"/>
      <w:bookmarkEnd w:id="19"/>
      <w:r>
        <w:t>21. На основании протокола заседания комиссии министерство в течение 5 рабочих дней со дня подписания протокола заседания комиссии принимает решение об определении победителей отбора, которое оформляется приказом министерства.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Министерство в течение 5 рабочих дней со дня принятия соответствующего решения: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уведомляет организацию кинематографии о принятом решении путем направления копии приказа об определении победителей отбора любым доступным способом, позволяющим подтвердить получение уведомления;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обеспечивает размещение информации о результатах рассмотрения заявок на едином портале, а также официальном сайте министерства в информационно-телекоммуникационной сети "Интернет", включающую следующие сведения: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дата, время и место оценки заявок организаций кинематографии;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информация об организациях кинематографии, заявки которых были рассмотрены;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информация об организациях кинематографии,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 xml:space="preserve">последовательность оценки заявок организаций кинематографии, присвоенные заявкам организаций кинематографии значения по каждому из предусмотренных критериев оценки заявок </w:t>
      </w:r>
      <w:r>
        <w:lastRenderedPageBreak/>
        <w:t>организаций кинематографии, принятое на основании результатов оценки заявок решение о присвоении заявкам порядковых номеров;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наименование организаций кинематографии - получателей субсидии, с которыми заключаются соглашения, и размер предоставляемой им субсидии.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 xml:space="preserve">22. В течение 3 рабочих дней со дня принятия министерством решения об определении победителей отбора уполномоченное лицо министерства обеспечивает формирование </w:t>
      </w:r>
      <w:hyperlink w:anchor="Par470" w:tooltip="РЕЕСТР" w:history="1">
        <w:r>
          <w:rPr>
            <w:color w:val="0000FF"/>
          </w:rPr>
          <w:t>реестра</w:t>
        </w:r>
      </w:hyperlink>
      <w:r>
        <w:t xml:space="preserve"> (сводного перечня) организаций кинематографии, имеющих право на получение субсидий, по форме согласно приложению N 3 к настоящему Порядку.</w:t>
      </w:r>
    </w:p>
    <w:p w:rsidR="004F73C1" w:rsidRDefault="004F73C1">
      <w:pPr>
        <w:pStyle w:val="ConsPlusNormal"/>
        <w:spacing w:before="240"/>
        <w:ind w:firstLine="540"/>
        <w:jc w:val="both"/>
      </w:pPr>
      <w:bookmarkStart w:id="20" w:name="Par162"/>
      <w:bookmarkEnd w:id="20"/>
      <w:r>
        <w:t xml:space="preserve">22-1. В целях получения субсидии в 2021 году победители конкурсного отбора 2020 года, определенные в соответствии с </w:t>
      </w:r>
      <w:hyperlink r:id="rId30" w:history="1">
        <w:r>
          <w:rPr>
            <w:color w:val="0000FF"/>
          </w:rPr>
          <w:t>Порядком</w:t>
        </w:r>
      </w:hyperlink>
      <w:r>
        <w:t xml:space="preserve"> предоставления в 2019 - 2020 годах субсидий организациям кинематографии на возмещение части затрат в связи с производством национального фильма (части национального фильма) на территории Новгородской области, утвержденным постановлением Правительства Новгородской области от 04.05.2018 N 196, представляют в министерство до 25 декабря 2021 года </w:t>
      </w:r>
      <w:hyperlink w:anchor="Par528" w:tooltip="ЗАЯВЛЕНИЕ" w:history="1">
        <w:r>
          <w:rPr>
            <w:color w:val="0000FF"/>
          </w:rPr>
          <w:t>заявление</w:t>
        </w:r>
      </w:hyperlink>
      <w:r>
        <w:t xml:space="preserve"> о предоставлении субсидии на возмещение части затрат в связи с производством национального фильма (части национального фильма) на территории Новгородской области (далее заявление) по форме согласно приложению N 4 к настоящему Порядку и документы, подтверждающие затраты в связи с производством национального фильма (части национального фильма) на территории Новгородской области по </w:t>
      </w:r>
      <w:hyperlink w:anchor="Par253" w:tooltip="ПЕРЕЧЕНЬ" w:history="1">
        <w:r>
          <w:rPr>
            <w:color w:val="0000FF"/>
          </w:rPr>
          <w:t>перечню</w:t>
        </w:r>
      </w:hyperlink>
      <w:r>
        <w:t xml:space="preserve"> направлений согласно приложению N 1 к настоящему Порядку, предусмотренные </w:t>
      </w:r>
      <w:hyperlink w:anchor="Par178" w:tooltip="заверенные организацией кинематографии копии договоров организации кинематографии с организациями, зарегистрированными на территории Новгородской области, выполняющими работы (оказывающими услуги) по производству национального фильма (части национального фильма) на территории Новгородской области;" w:history="1">
        <w:r>
          <w:rPr>
            <w:color w:val="0000FF"/>
          </w:rPr>
          <w:t>третьим</w:t>
        </w:r>
      </w:hyperlink>
      <w:r>
        <w:t xml:space="preserve">, </w:t>
      </w:r>
      <w:hyperlink w:anchor="Par179" w:tooltip="заверенные организацией кинематографии копии счетов, счетов-фактур, платежных поручений, актов выполненных работ и иных первичных документов бухгалтерского учета." w:history="1">
        <w:r>
          <w:rPr>
            <w:color w:val="0000FF"/>
          </w:rPr>
          <w:t>четвертым абзацами пункта 23</w:t>
        </w:r>
      </w:hyperlink>
      <w:r>
        <w:t xml:space="preserve"> настоящего Порядка.</w:t>
      </w:r>
    </w:p>
    <w:p w:rsidR="004F73C1" w:rsidRDefault="004F73C1">
      <w:pPr>
        <w:pStyle w:val="ConsPlusNormal"/>
        <w:jc w:val="both"/>
      </w:pPr>
      <w:r>
        <w:t xml:space="preserve">(п. 22-1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23.12.2021 N 471)</w:t>
      </w:r>
    </w:p>
    <w:p w:rsidR="004F73C1" w:rsidRDefault="004F73C1">
      <w:pPr>
        <w:pStyle w:val="ConsPlusNormal"/>
        <w:spacing w:before="240"/>
        <w:ind w:firstLine="540"/>
        <w:jc w:val="both"/>
      </w:pPr>
      <w:bookmarkStart w:id="21" w:name="Par164"/>
      <w:bookmarkEnd w:id="21"/>
      <w:r>
        <w:t>22-2. Министерство регистрирует поступившие от победителей конкурсного отбора 2020 года заявления и документы, подтверждающие затраты в связи с производством национального фильма (части национального фильма) на территории Новгородской области, в день их поступления в журнале регистрации.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Министерство в течение 2 календарных дней со дня регистрации рассматривает документы и принимает решение о предоставлении субсидии или об отказе в предоставлении субсидии, которое оформляется приказом министерства.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Основаниями для отказа в предоставлении субсидии являются: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несоблюдение победителем отбора условий, установленных пунктом 11 настоящего Порядка;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 xml:space="preserve">несоответствие представленных победителями отбора документов требованиям, определенным </w:t>
      </w:r>
      <w:hyperlink w:anchor="Par175" w:tooltip="23. В целях получения субсидии победитель отбора 2021 года представляет в министерство с 1 по 15 октября года предоставления субсидии заявление по форме согласно приложению N 4 к настоящему Порядку и документы, подтверждающие затраты в связи с производством национального фильма (части национального фильма) на территории Новгородской области по перечню направлений согласно приложению N 1 к настоящему Порядку." w:history="1">
        <w:r>
          <w:rPr>
            <w:color w:val="0000FF"/>
          </w:rPr>
          <w:t>пунктом 23</w:t>
        </w:r>
      </w:hyperlink>
      <w:r>
        <w:t xml:space="preserve"> настоящего Порядка, и (или) непредставление (представление не в полном объеме) документов, предусмотренных </w:t>
      </w:r>
      <w:hyperlink w:anchor="Par178" w:tooltip="заверенные организацией кинематографии копии договоров организации кинематографии с организациями, зарегистрированными на территории Новгородской области, выполняющими работы (оказывающими услуги) по производству национального фильма (части национального фильма) на территории Новгородской области;" w:history="1">
        <w:r>
          <w:rPr>
            <w:color w:val="0000FF"/>
          </w:rPr>
          <w:t>третьим</w:t>
        </w:r>
      </w:hyperlink>
      <w:r>
        <w:t xml:space="preserve">, </w:t>
      </w:r>
      <w:hyperlink w:anchor="Par179" w:tooltip="заверенные организацией кинематографии копии счетов, счетов-фактур, платежных поручений, актов выполненных работ и иных первичных документов бухгалтерского учета." w:history="1">
        <w:r>
          <w:rPr>
            <w:color w:val="0000FF"/>
          </w:rPr>
          <w:t>четвертым абзацами пункта 23</w:t>
        </w:r>
      </w:hyperlink>
      <w:r>
        <w:t xml:space="preserve"> настоящего Порядка;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 xml:space="preserve">нарушение срока подачи документов, установленного </w:t>
      </w:r>
      <w:hyperlink w:anchor="Par162" w:tooltip="22-1. В целях получения субсидии в 2021 году победители конкурсного отбора 2020 года, определенные в соответствии с Порядком предоставления в 2019 - 2020 годах субсидий организациям кинематографии на возмещение части затрат в связи с производством национального фильма (части национального фильма) на территории Новгородской области, утвержденным постановлением Правительства Новгородской области от 04.05.2018 N 196, представляют в министерство до 25 декабря 2021 года заявление о предоставлении субсидии на ..." w:history="1">
        <w:r>
          <w:rPr>
            <w:color w:val="0000FF"/>
          </w:rPr>
          <w:t>пунктом 22-1</w:t>
        </w:r>
      </w:hyperlink>
      <w:r>
        <w:t xml:space="preserve"> настоящего Порядка;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установление факта недостоверности представленной победителями конкурсного отбора информации.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lastRenderedPageBreak/>
        <w:t>В случае принятия решения об отказе в предоставлении субсидии министерство направляет победителям конкурсного отбора, в отношении которых принято соответствующее решение, в течение 2 рабочих дней со дня принятия данного решения соответствующее уведомление.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Победитель конкурсного отбора вправе обжаловать отказ в предоставлении субсидии в соответствии с законодательством Российской Федерации.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Выплата субсидии в 2021 году осуществляется до 30 декабря.</w:t>
      </w:r>
    </w:p>
    <w:p w:rsidR="004F73C1" w:rsidRDefault="004F73C1">
      <w:pPr>
        <w:pStyle w:val="ConsPlusNormal"/>
        <w:jc w:val="both"/>
      </w:pPr>
      <w:r>
        <w:t xml:space="preserve">(п. 22-2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23.12.2021 N 471)</w:t>
      </w:r>
    </w:p>
    <w:p w:rsidR="004F73C1" w:rsidRDefault="004F73C1">
      <w:pPr>
        <w:pStyle w:val="ConsPlusNormal"/>
        <w:spacing w:before="240"/>
        <w:ind w:firstLine="540"/>
        <w:jc w:val="both"/>
      </w:pPr>
      <w:bookmarkStart w:id="22" w:name="Par175"/>
      <w:bookmarkEnd w:id="22"/>
      <w:r>
        <w:t xml:space="preserve">23. В целях получения субсидии победитель отбора 2021 года представляет в министерство с 1 по 15 октября года предоставления субсидии </w:t>
      </w:r>
      <w:hyperlink w:anchor="Par528" w:tooltip="ЗАЯВЛЕНИЕ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4 к настоящему Порядку и документы, подтверждающие затраты в связи с производством национального фильма (части национального фильма) на территории Новгородской области по </w:t>
      </w:r>
      <w:hyperlink w:anchor="Par253" w:tooltip="ПЕРЕЧЕНЬ" w:history="1">
        <w:r>
          <w:rPr>
            <w:color w:val="0000FF"/>
          </w:rPr>
          <w:t>перечню</w:t>
        </w:r>
      </w:hyperlink>
      <w:r>
        <w:t xml:space="preserve"> направлений согласно приложению N 1 к настоящему Порядку.</w:t>
      </w:r>
    </w:p>
    <w:p w:rsidR="004F73C1" w:rsidRDefault="004F73C1">
      <w:pPr>
        <w:pStyle w:val="ConsPlusNormal"/>
        <w:jc w:val="both"/>
      </w:pPr>
      <w:r>
        <w:t xml:space="preserve">(в ред. постановлений Правительства Новгородской области от 23.12.2021 </w:t>
      </w:r>
      <w:hyperlink r:id="rId33" w:history="1">
        <w:r>
          <w:rPr>
            <w:color w:val="0000FF"/>
          </w:rPr>
          <w:t>N 471</w:t>
        </w:r>
      </w:hyperlink>
      <w:r>
        <w:t xml:space="preserve">, от 25.10.2022 </w:t>
      </w:r>
      <w:hyperlink r:id="rId34" w:history="1">
        <w:r>
          <w:rPr>
            <w:color w:val="0000FF"/>
          </w:rPr>
          <w:t>N 569</w:t>
        </w:r>
      </w:hyperlink>
      <w:r>
        <w:t>)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В качестве документов, подтверждающих затраты в связи с производством национального фильма (части национального фильма) на территории Новгородской области, к заявлению прилагаются документы, подтверждающие перечень и фактический объем понесенных затрат в связи с проведением работ, связанных с производством национального фильма (части национального фильма) на территории Новгородской области, возмещение которых предполагается за счет субсидии:</w:t>
      </w:r>
    </w:p>
    <w:p w:rsidR="004F73C1" w:rsidRDefault="004F73C1">
      <w:pPr>
        <w:pStyle w:val="ConsPlusNormal"/>
        <w:spacing w:before="240"/>
        <w:ind w:firstLine="540"/>
        <w:jc w:val="both"/>
      </w:pPr>
      <w:bookmarkStart w:id="23" w:name="Par178"/>
      <w:bookmarkEnd w:id="23"/>
      <w:r>
        <w:t>заверенные организацией кинематографии копии договоров организации кинематографии с организациями, зарегистрированными на территории Новгородской области, выполняющими работы (оказывающими услуги) по производству национального фильма (части национального фильма) на территории Новгородской области;</w:t>
      </w:r>
    </w:p>
    <w:p w:rsidR="004F73C1" w:rsidRDefault="004F73C1">
      <w:pPr>
        <w:pStyle w:val="ConsPlusNormal"/>
        <w:spacing w:before="240"/>
        <w:ind w:firstLine="540"/>
        <w:jc w:val="both"/>
      </w:pPr>
      <w:bookmarkStart w:id="24" w:name="Par179"/>
      <w:bookmarkEnd w:id="24"/>
      <w:r>
        <w:t>заверенные организацией кинематографии копии счетов, счетов-фактур, платежных поручений, актов выполненных работ и иных первичных документов бухгалтерского учета.</w:t>
      </w:r>
    </w:p>
    <w:p w:rsidR="004F73C1" w:rsidRDefault="004F73C1">
      <w:pPr>
        <w:pStyle w:val="ConsPlusNormal"/>
        <w:spacing w:before="240"/>
        <w:ind w:firstLine="540"/>
        <w:jc w:val="both"/>
      </w:pPr>
      <w:bookmarkStart w:id="25" w:name="Par180"/>
      <w:bookmarkEnd w:id="25"/>
      <w:r>
        <w:t>24. Министерство регистрирует поступившие от победителя отбора заявление и документы, подтверждающие затраты в связи с производством национального фильма (части национального фильма) на территории Новгородской области, в день их поступления в журнале регистрации.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Министерство в течение 20 календарных дней со дня регистрации документов рассматривает их и принимает решение о предоставлении субсидии или об отказе в предоставлении субсидии, которое оформляется приказом министерства.</w:t>
      </w:r>
    </w:p>
    <w:p w:rsidR="004F73C1" w:rsidRDefault="004F73C1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23.12.2021 N 471)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В случае принятия решения об отказе в предоставлении субсидии министерство направляет победителям отбора, в отношении которых принято соответствующее решение, в течение 5 рабочих дней со дня принятия данного решения соответствующее уведомление.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Победитель отбора вправе обжаловать отказ в предоставлении субсидии в соответствии с законодательством Российской Федерации.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lastRenderedPageBreak/>
        <w:t>После устранения причин, послуживших основанием для отказа в предоставлении субсидии, организация кинематографии вправе повторно подать заявление и документы в соответствии с настоящим Порядком.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25. Основаниями для отказа в предоставлении субсидии являются: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 xml:space="preserve">несоблюдение победителем отбора условий, установленных </w:t>
      </w:r>
      <w:hyperlink w:anchor="Par77" w:tooltip="11. Субсидии предоставляются при соблюдении организацией кинематографии следующих условий:" w:history="1">
        <w:r>
          <w:rPr>
            <w:color w:val="0000FF"/>
          </w:rPr>
          <w:t>пунктом 11</w:t>
        </w:r>
      </w:hyperlink>
      <w:r>
        <w:t xml:space="preserve"> настоящего Порядка;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 xml:space="preserve">несоответствие представленных победителями отбора документов требованиям, определенным </w:t>
      </w:r>
      <w:hyperlink w:anchor="Par175" w:tooltip="23. В целях получения субсидии победитель отбора 2021 года представляет в министерство с 1 по 15 октября года предоставления субсидии заявление по форме согласно приложению N 4 к настоящему Порядку и документы, подтверждающие затраты в связи с производством национального фильма (части национального фильма) на территории Новгородской области по перечню направлений согласно приложению N 1 к настоящему Порядку." w:history="1">
        <w:r>
          <w:rPr>
            <w:color w:val="0000FF"/>
          </w:rPr>
          <w:t>пунктом 23</w:t>
        </w:r>
      </w:hyperlink>
      <w:r>
        <w:t xml:space="preserve"> настоящего Порядка, и (или) непредставление (представление не в полном объеме) документов, предусмотренных </w:t>
      </w:r>
      <w:hyperlink w:anchor="Par178" w:tooltip="заверенные организацией кинематографии копии договоров организации кинематографии с организациями, зарегистрированными на территории Новгородской области, выполняющими работы (оказывающими услуги) по производству национального фильма (части национального фильма) на территории Новгородской области;" w:history="1">
        <w:r>
          <w:rPr>
            <w:color w:val="0000FF"/>
          </w:rPr>
          <w:t>третьим</w:t>
        </w:r>
      </w:hyperlink>
      <w:r>
        <w:t xml:space="preserve">, </w:t>
      </w:r>
      <w:hyperlink w:anchor="Par179" w:tooltip="заверенные организацией кинематографии копии счетов, счетов-фактур, платежных поручений, актов выполненных работ и иных первичных документов бухгалтерского учета." w:history="1">
        <w:r>
          <w:rPr>
            <w:color w:val="0000FF"/>
          </w:rPr>
          <w:t>четвертым абзацами пункта 23</w:t>
        </w:r>
      </w:hyperlink>
      <w:r>
        <w:t xml:space="preserve"> настоящего Порядка;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 xml:space="preserve">нарушение срока подачи документов, установленного </w:t>
      </w:r>
      <w:hyperlink w:anchor="Par175" w:tooltip="23. В целях получения субсидии победитель отбора 2021 года представляет в министерство с 1 по 15 октября года предоставления субсидии заявление по форме согласно приложению N 4 к настоящему Порядку и документы, подтверждающие затраты в связи с производством национального фильма (части национального фильма) на территории Новгородской области по перечню направлений согласно приложению N 1 к настоящему Порядку." w:history="1">
        <w:r>
          <w:rPr>
            <w:color w:val="0000FF"/>
          </w:rPr>
          <w:t>пунктом 23</w:t>
        </w:r>
      </w:hyperlink>
      <w:r>
        <w:t xml:space="preserve"> настоящего Порядка;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установление факта недостоверности представленной победителями отбора информации.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 xml:space="preserve">26. Предельный размер затрат победителя отбора, являющегося получателем субсидии в соответствии с решением министерства, предусмотренным </w:t>
      </w:r>
      <w:hyperlink w:anchor="Par180" w:tooltip="24. Министерство регистрирует поступившие от победителя отбора заявление и документы, подтверждающие затраты в связи с производством национального фильма (части национального фильма) на территории Новгородской области, в день их поступления в журнале регистрации." w:history="1">
        <w:r>
          <w:rPr>
            <w:color w:val="0000FF"/>
          </w:rPr>
          <w:t>пунктом 24</w:t>
        </w:r>
      </w:hyperlink>
      <w:r>
        <w:t xml:space="preserve"> настоящего Порядка (далее получатель субсидии), подлежащих возмещению в соответствии с настоящим Порядком, составляет 30 % (в случае представления организацией кинематографии документа, указанного в </w:t>
      </w:r>
      <w:hyperlink w:anchor="Par109" w:tooltip="гарантийное письмо организации кинематографии об указании в титрах национального фильма о его создании при поддержке Правительства Новгородской области (при наличии)." w:history="1">
        <w:r>
          <w:rPr>
            <w:color w:val="0000FF"/>
          </w:rPr>
          <w:t>четырнадцатом абзаце пункта 15</w:t>
        </w:r>
      </w:hyperlink>
      <w:r>
        <w:t xml:space="preserve"> настоящего Порядка, - 40 %) документально подтвержденных затрат, период производства которых определен во </w:t>
      </w:r>
      <w:hyperlink w:anchor="Par78" w:tooltip="производство национального фильма (части национального фильма) на территории Новгородской области в году, предшествующем году предоставления субсидии, и в период с 1 января по 30 сентября года предоставления субсидии;" w:history="1">
        <w:r>
          <w:rPr>
            <w:color w:val="0000FF"/>
          </w:rPr>
          <w:t>втором абзаце пункта 11</w:t>
        </w:r>
      </w:hyperlink>
      <w:r>
        <w:t xml:space="preserve"> настоящего Порядка, но не более общего объема субсидий, предусмотренного на соответствующий финансовый год на возмещение организациям кинематографии части затрат, связанных с производством национального фильма (части национального фильма) на территории Новгородской области, в областном законе об областном бюджете на очередной финансовый год и на плановый период.</w:t>
      </w:r>
    </w:p>
    <w:p w:rsidR="004F73C1" w:rsidRDefault="004F73C1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25.10.2022 N 569)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Распределение субсидий между получателями субсидии рассчитывается по формуле:</w:t>
      </w:r>
    </w:p>
    <w:p w:rsidR="004F73C1" w:rsidRDefault="004F73C1">
      <w:pPr>
        <w:pStyle w:val="ConsPlusNormal"/>
        <w:ind w:firstLine="540"/>
        <w:jc w:val="both"/>
      </w:pPr>
    </w:p>
    <w:p w:rsidR="004F73C1" w:rsidRDefault="0055092A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1409700" cy="581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3C1" w:rsidRDefault="004F73C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340"/>
        <w:gridCol w:w="8164"/>
      </w:tblGrid>
      <w:tr w:rsidR="004F73C1">
        <w:tc>
          <w:tcPr>
            <w:tcW w:w="533" w:type="dxa"/>
          </w:tcPr>
          <w:p w:rsidR="004F73C1" w:rsidRDefault="004F73C1">
            <w:pPr>
              <w:pStyle w:val="ConsPlusNormal"/>
            </w:pPr>
            <w:r>
              <w:t>С</w:t>
            </w:r>
            <w:r>
              <w:rPr>
                <w:vertAlign w:val="subscript"/>
              </w:rPr>
              <w:t>i</w:t>
            </w:r>
          </w:p>
        </w:tc>
        <w:tc>
          <w:tcPr>
            <w:tcW w:w="340" w:type="dxa"/>
          </w:tcPr>
          <w:p w:rsidR="004F73C1" w:rsidRDefault="004F73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4" w:type="dxa"/>
          </w:tcPr>
          <w:p w:rsidR="004F73C1" w:rsidRDefault="004F73C1">
            <w:pPr>
              <w:pStyle w:val="ConsPlusNormal"/>
            </w:pPr>
            <w:r>
              <w:t>размер субсидии, причитающийся i-му получателю субсидии;</w:t>
            </w:r>
          </w:p>
        </w:tc>
      </w:tr>
      <w:tr w:rsidR="004F73C1">
        <w:tc>
          <w:tcPr>
            <w:tcW w:w="533" w:type="dxa"/>
          </w:tcPr>
          <w:p w:rsidR="004F73C1" w:rsidRDefault="004F73C1">
            <w:pPr>
              <w:pStyle w:val="ConsPlusNormal"/>
            </w:pPr>
            <w:r>
              <w:t>С</w:t>
            </w:r>
          </w:p>
        </w:tc>
        <w:tc>
          <w:tcPr>
            <w:tcW w:w="340" w:type="dxa"/>
          </w:tcPr>
          <w:p w:rsidR="004F73C1" w:rsidRDefault="004F73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4" w:type="dxa"/>
          </w:tcPr>
          <w:p w:rsidR="004F73C1" w:rsidRDefault="004F73C1">
            <w:pPr>
              <w:pStyle w:val="ConsPlusNormal"/>
            </w:pPr>
            <w:r>
              <w:t>общий объем субсидий, предусмотренный на соответствующий финансовый год организациям кинематографии на возмещение части затрат, связанных с производством национального фильма (части национального фильма) на территории Новгородской области, в областном законе об областном бюджете на очередной финансовый год и на плановый период;</w:t>
            </w:r>
          </w:p>
        </w:tc>
      </w:tr>
      <w:tr w:rsidR="004F73C1">
        <w:tc>
          <w:tcPr>
            <w:tcW w:w="533" w:type="dxa"/>
          </w:tcPr>
          <w:p w:rsidR="004F73C1" w:rsidRDefault="004F73C1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i</w:t>
            </w:r>
          </w:p>
        </w:tc>
        <w:tc>
          <w:tcPr>
            <w:tcW w:w="340" w:type="dxa"/>
          </w:tcPr>
          <w:p w:rsidR="004F73C1" w:rsidRDefault="004F73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4" w:type="dxa"/>
          </w:tcPr>
          <w:p w:rsidR="004F73C1" w:rsidRDefault="004F73C1">
            <w:pPr>
              <w:pStyle w:val="ConsPlusNormal"/>
            </w:pPr>
            <w:r>
              <w:t>часть затрат i-й организации кинематографии, подлежащих возмещению, но не более предельного размера, установленного в соответствии с настоящим пунктом;</w:t>
            </w:r>
          </w:p>
        </w:tc>
      </w:tr>
      <w:tr w:rsidR="004F73C1">
        <w:tc>
          <w:tcPr>
            <w:tcW w:w="533" w:type="dxa"/>
          </w:tcPr>
          <w:p w:rsidR="004F73C1" w:rsidRDefault="004F73C1">
            <w:pPr>
              <w:pStyle w:val="ConsPlusNormal"/>
            </w:pPr>
            <w:r>
              <w:t>n</w:t>
            </w:r>
          </w:p>
        </w:tc>
        <w:tc>
          <w:tcPr>
            <w:tcW w:w="340" w:type="dxa"/>
          </w:tcPr>
          <w:p w:rsidR="004F73C1" w:rsidRDefault="004F73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4" w:type="dxa"/>
          </w:tcPr>
          <w:p w:rsidR="004F73C1" w:rsidRDefault="004F73C1">
            <w:pPr>
              <w:pStyle w:val="ConsPlusNormal"/>
            </w:pPr>
            <w:r>
              <w:t xml:space="preserve">количество организаций кинематографии, в отношении которых принято </w:t>
            </w:r>
            <w:r>
              <w:lastRenderedPageBreak/>
              <w:t>решение о предоставлении субсидии.</w:t>
            </w:r>
          </w:p>
        </w:tc>
      </w:tr>
    </w:tbl>
    <w:p w:rsidR="004F73C1" w:rsidRDefault="004F73C1">
      <w:pPr>
        <w:pStyle w:val="ConsPlusNormal"/>
        <w:ind w:firstLine="540"/>
        <w:jc w:val="both"/>
      </w:pPr>
    </w:p>
    <w:p w:rsidR="004F73C1" w:rsidRDefault="004F73C1">
      <w:pPr>
        <w:pStyle w:val="ConsPlusNormal"/>
        <w:ind w:firstLine="540"/>
        <w:jc w:val="both"/>
      </w:pPr>
      <w:r>
        <w:t xml:space="preserve">В случае если при расчете размера субсидии конкретному получателю субсидии размер субсидии составит более 30 % (в случае представления организацией кинематографии документа, указанного в </w:t>
      </w:r>
      <w:hyperlink w:anchor="Par109" w:tooltip="гарантийное письмо организации кинематографии об указании в титрах национального фильма о его создании при поддержке Правительства Новгородской области (при наличии)." w:history="1">
        <w:r>
          <w:rPr>
            <w:color w:val="0000FF"/>
          </w:rPr>
          <w:t>четырнадцатом абзаце пункта 15</w:t>
        </w:r>
      </w:hyperlink>
      <w:r>
        <w:t xml:space="preserve"> настоящего Порядка, - более 40 %) документально подтвержденных затрат, то возмещению подлежат только 30 % (в случае, представления организацией кинематографии документа, указанного в четырнадцатом абзаце пункта 15 настоящего Порядка, - только 40 %) документально подтвержденных затрат.</w:t>
      </w:r>
    </w:p>
    <w:p w:rsidR="004F73C1" w:rsidRDefault="004F73C1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25.10.2022 N 569)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Субсидии предоставляются на основании соглашений, заключаемых между министерством и получателями субсидии. Типовая форма соглашения утверждается приказом министерства финансов Новгородской области.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В случае принятия решения о предоставлении субсидии министерство не позднее 2 рабочих дней, следующих за днем принятия решения, направляет получателю субсидии для подписания проект соглашения в 2 экземплярах почтовым отправлением или вручает лично либо его представителю при наличии у последнего документов, подтверждающих его полномочия на осуществление действий от имени получателя субсидии. Подписанное соглашение получатель субсидии возвращает в министерство не позднее 2 рабочих дней со дня его получения.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В случае отказа от подписания соглашения, а также в случае, если получатель субсидии в течение 2 рабочих дней со дня направления (вручения) ему проекта соглашения не представил в министерство подписанное соглашение, министерство в течение 5 рабочих дней со дня получения отказа от подписания соглашения или со дня истечения срока, установленного в настоящем абзаце для подписания соглашения, отменяет принятое решение о предоставлении субсидии путем издания соответствующего приказа и направляет получателю субсидии в течение 5 рабочих дней со дня принятия данного решения соответствующее уведомление.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Обязательными условиями, включаемыми в соглашение, являются: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 xml:space="preserve">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министерством как главным распорядителем бюджетных средств, предоставившим субсидию, проверок соблюдения порядка и условий предоставления субсидии, в том числе в части достижения результата предоставления субсидии, а также проверок органами государственного финансового контроля в соответствии со </w:t>
      </w:r>
      <w:hyperlink r:id="rId39" w:history="1">
        <w:r>
          <w:rPr>
            <w:color w:val="0000FF"/>
          </w:rPr>
          <w:t>статьями 268.1</w:t>
        </w:r>
      </w:hyperlink>
      <w:r>
        <w:t xml:space="preserve">, </w:t>
      </w:r>
      <w:hyperlink r:id="rId40" w:history="1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4F73C1" w:rsidRDefault="004F73C1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25.10.2022 N 569)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lastRenderedPageBreak/>
        <w:t>значение результата предоставления субсидии и показателя, необходимого для достижения результата предоставления субсидии.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Средства субсидии, высвободившиеся в связи с принятием решения об отмене ранее принятого решения о предоставлении субсидии, перераспределяются между остальными получателями субсидии в соответствии с настоящим пунктом.</w:t>
      </w:r>
    </w:p>
    <w:p w:rsidR="004F73C1" w:rsidRDefault="004F73C1">
      <w:pPr>
        <w:pStyle w:val="ConsPlusNormal"/>
        <w:spacing w:before="240"/>
        <w:ind w:firstLine="540"/>
        <w:jc w:val="both"/>
      </w:pPr>
      <w:bookmarkStart w:id="26" w:name="Par221"/>
      <w:bookmarkEnd w:id="26"/>
      <w:r>
        <w:t>27. В период действия соглашения в него могут быть внесены изменения путем заключения дополнительного соглашения к нему. Одна из сторон соглашения направляет в адрес другой стороны письменное уведомление с предложением о заключении дополнительного соглашения. Письменное уведомление подлежит рассмотрению стороной, его получившей, в течение 5 рабочих дней со дня его получения. В течение установленного в настоящем абзаце срока сторона, получившая письменное уведомление, в письменной форме извещает сторону, его направившую, о согласии заключения дополнительного соглашения либо направляет мотивированный отказ от заключения дополнительного соглашения.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 xml:space="preserve">При наличии согласия сторон о заключении дополнительного соглашения стороны заключают дополнительное соглашение не позднее 10 календарных дней со дня окончания срока, указанного в </w:t>
      </w:r>
      <w:hyperlink w:anchor="Par221" w:tooltip="27. В период действия соглашения в него могут быть внесены изменения путем заключения дополнительного соглашения к нему. Одна из сторон соглашения направляет в адрес другой стороны письменное уведомление с предложением о заключении дополнительного соглашения. Письменное уведомление подлежит рассмотрению стороной, его получившей, в течение 5 рабочих дней со дня его получения. В течение установленного в настоящем абзаце срока сторона, получившая письменное уведомление, в письменной форме извещает сторону, ..." w:history="1">
        <w:r>
          <w:rPr>
            <w:color w:val="0000FF"/>
          </w:rPr>
          <w:t>первом абзаце</w:t>
        </w:r>
      </w:hyperlink>
      <w:r>
        <w:t xml:space="preserve"> настоящего пункта.</w:t>
      </w:r>
    </w:p>
    <w:p w:rsidR="004F73C1" w:rsidRDefault="004F73C1">
      <w:pPr>
        <w:pStyle w:val="ConsPlusNormal"/>
        <w:spacing w:before="240"/>
        <w:ind w:firstLine="540"/>
        <w:jc w:val="both"/>
      </w:pPr>
      <w:bookmarkStart w:id="27" w:name="Par223"/>
      <w:bookmarkEnd w:id="27"/>
      <w:r>
        <w:t xml:space="preserve">28. Субсидии предоставляются в пределах лимитов бюджетных обязательств, доведенных министерству как получателю средств областного бюджета, на цель, указанную в </w:t>
      </w:r>
      <w:hyperlink w:anchor="Par49" w:tooltip="4. Целью предоставления субсидий является возмещение организациям кинематографии части затрат по перечню направлений затрат в связи с производством национального фильма (части национального фильма) на территории Новгородской области, подлежащих возмещению организациям кинематографии за счет средств субсидии части затрат в связи с производством национального фильма (части национального фильма) на территории Новгородской области (далее перечень направлений), определенному в приложении N 1 к настоящему Поря..." w:history="1">
        <w:r>
          <w:rPr>
            <w:color w:val="0000FF"/>
          </w:rPr>
          <w:t>пункте 4</w:t>
        </w:r>
      </w:hyperlink>
      <w:r>
        <w:t xml:space="preserve"> настоящего Порядка, в текущем финансовом году.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 xml:space="preserve">Результатом предоставления субсидии является возмещение организациям кинематографии части затрат по перечню направлений согласно </w:t>
      </w:r>
      <w:hyperlink w:anchor="Par253" w:tooltip="ПЕРЕЧЕНЬ" w:history="1">
        <w:r>
          <w:rPr>
            <w:color w:val="0000FF"/>
          </w:rPr>
          <w:t>приложению N 1</w:t>
        </w:r>
      </w:hyperlink>
      <w:r>
        <w:t xml:space="preserve"> к настоящему Порядку.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Показателем, необходимым для достижения результата предоставления субсидии, является производство национального фильма (части национального фильма) на территории Новгородской области по состоянию на 31 декабря года предоставления субсидии.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Организация кинематографии представляет в министерство не позднее 25 января года, следующего за отчетным, отчет о достижении значений результата предоставления субсидии, показателя, необходимого для достижения результата предоставления субсидии (далее отчет), по форме, определенной соглашением.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29. Перечисление субсидии получателю субсидии осуществляется министерством не позднее 10 рабочих дней со дня принятия решения о предоставлении субсидии путем перечисления денежных средств на расчетный или корреспондентский счет, открытый получателем субсидии в учреждении Центрального банка Российской Федерации или кредитной организации.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 xml:space="preserve">30. Проверку соблюдения условий и порядка предоставления субсидии, в том числе в части достижения результата предоставления субсидии, осуществляет министерство, проверку в соответствии со </w:t>
      </w:r>
      <w:hyperlink r:id="rId42" w:history="1">
        <w:r>
          <w:rPr>
            <w:color w:val="0000FF"/>
          </w:rPr>
          <w:t>статьями 268.1</w:t>
        </w:r>
      </w:hyperlink>
      <w:r>
        <w:t xml:space="preserve">, </w:t>
      </w:r>
      <w:hyperlink r:id="rId43" w:history="1">
        <w:r>
          <w:rPr>
            <w:color w:val="0000FF"/>
          </w:rPr>
          <w:t>269.2</w:t>
        </w:r>
      </w:hyperlink>
      <w:r>
        <w:t xml:space="preserve"> Бюджетного кодекса Российской Федерации - органы государственного финансового контроля.</w:t>
      </w:r>
    </w:p>
    <w:p w:rsidR="004F73C1" w:rsidRDefault="004F73C1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25.10.2022 N 569)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 xml:space="preserve">В случае нарушения получателем субсидии условий, установленных при предоставлении </w:t>
      </w:r>
      <w:r>
        <w:lastRenderedPageBreak/>
        <w:t xml:space="preserve">субсидии, выявленного в том числе по фактам проверок, проведенных министерством и (или) органами государственного финансового контроля, в случае недостижения значения результата предоставления субсидии и показателя, необходимого для достижения результата предоставления субсидии, а также в случае непредставления отчета, указанного в </w:t>
      </w:r>
      <w:hyperlink w:anchor="Par223" w:tooltip="28. Субсидии предоставляются в пределах лимитов бюджетных обязательств, доведенных министерству как получателю средств областного бюджета, на цель, указанную в пункте 4 настоящего Порядка, в текущем финансовом году." w:history="1">
        <w:r>
          <w:rPr>
            <w:color w:val="0000FF"/>
          </w:rPr>
          <w:t>пункте 28</w:t>
        </w:r>
      </w:hyperlink>
      <w:r>
        <w:t xml:space="preserve"> настоящего Порядка, субсидия подлежит возврату в областной бюджет на основании:</w:t>
      </w:r>
    </w:p>
    <w:p w:rsidR="004F73C1" w:rsidRDefault="004F73C1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25.10.2022 N 569)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требования министерства - не позднее десятого рабочего дня со дня получения его получателем субсидии;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представления и (или) предписания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Требование о возврате субсидии в областной бюджет в письменной форме направляется министерством получателю субсидии в течение 10 рабочих дней со дня выявления нарушения министерством.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В случае недостижения получателем субсидии в отчетном финансовом году значения результата предоставления субсидии и показателя, необходимого для достижения результата предоставления субсидии, в соответствии с соглашением министерство не позднее 15 февраля следующего финансового года направляет получателю субсидии требование о возврате средств в областной бюджет.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Возврат перечисленных денежных средств в областной бюджет осуществляется получателем субсидии в добровольном порядке или по решению суда на расчетный счет, указанный в требовании.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Получатель субсидии вправе обжаловать требование министерства, представление и (или) предписание органа государственного финансового контроля в соответствии с законодательством Российской Федерации.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31. Контроль за целевым использованием субсидии осуществляется в соответствии с бюджетным законодательством Российской Федерации.</w:t>
      </w:r>
    </w:p>
    <w:p w:rsidR="004F73C1" w:rsidRDefault="004F73C1">
      <w:pPr>
        <w:pStyle w:val="ConsPlusNormal"/>
        <w:ind w:firstLine="540"/>
        <w:jc w:val="both"/>
      </w:pPr>
    </w:p>
    <w:p w:rsidR="004F73C1" w:rsidRDefault="00855C7D">
      <w:pPr>
        <w:pStyle w:val="ConsPlusNormal"/>
        <w:ind w:firstLine="540"/>
        <w:jc w:val="both"/>
      </w:pPr>
      <w:r>
        <w:br w:type="page"/>
      </w:r>
    </w:p>
    <w:p w:rsidR="004F73C1" w:rsidRDefault="004F73C1">
      <w:pPr>
        <w:pStyle w:val="ConsPlusNormal"/>
        <w:jc w:val="right"/>
        <w:outlineLvl w:val="1"/>
      </w:pPr>
      <w:r>
        <w:t>Приложение N 1</w:t>
      </w:r>
    </w:p>
    <w:p w:rsidR="004F73C1" w:rsidRDefault="004F73C1">
      <w:pPr>
        <w:pStyle w:val="ConsPlusNormal"/>
        <w:jc w:val="right"/>
      </w:pPr>
      <w:r>
        <w:t>к Порядку</w:t>
      </w:r>
    </w:p>
    <w:p w:rsidR="004F73C1" w:rsidRDefault="004F73C1">
      <w:pPr>
        <w:pStyle w:val="ConsPlusNormal"/>
        <w:jc w:val="right"/>
      </w:pPr>
      <w:r>
        <w:t>предоставления в 2021 - 2022 годах</w:t>
      </w:r>
    </w:p>
    <w:p w:rsidR="004F73C1" w:rsidRDefault="004F73C1">
      <w:pPr>
        <w:pStyle w:val="ConsPlusNormal"/>
        <w:jc w:val="right"/>
      </w:pPr>
      <w:r>
        <w:t>субсидий организациям кинематографии</w:t>
      </w:r>
    </w:p>
    <w:p w:rsidR="004F73C1" w:rsidRDefault="004F73C1">
      <w:pPr>
        <w:pStyle w:val="ConsPlusNormal"/>
        <w:jc w:val="right"/>
      </w:pPr>
      <w:r>
        <w:t>на возмещение части затрат в связи</w:t>
      </w:r>
    </w:p>
    <w:p w:rsidR="004F73C1" w:rsidRDefault="004F73C1">
      <w:pPr>
        <w:pStyle w:val="ConsPlusNormal"/>
        <w:jc w:val="right"/>
      </w:pPr>
      <w:r>
        <w:t>с производством национального фильма</w:t>
      </w:r>
    </w:p>
    <w:p w:rsidR="004F73C1" w:rsidRDefault="004F73C1">
      <w:pPr>
        <w:pStyle w:val="ConsPlusNormal"/>
        <w:jc w:val="right"/>
      </w:pPr>
      <w:r>
        <w:t>(части национального фильма)</w:t>
      </w:r>
    </w:p>
    <w:p w:rsidR="004F73C1" w:rsidRDefault="004F73C1">
      <w:pPr>
        <w:pStyle w:val="ConsPlusNormal"/>
        <w:jc w:val="right"/>
      </w:pPr>
      <w:r>
        <w:t>на территории Новгородской области</w:t>
      </w:r>
    </w:p>
    <w:p w:rsidR="004F73C1" w:rsidRDefault="004F73C1">
      <w:pPr>
        <w:pStyle w:val="ConsPlusNormal"/>
        <w:ind w:firstLine="540"/>
        <w:jc w:val="both"/>
      </w:pPr>
    </w:p>
    <w:p w:rsidR="004F73C1" w:rsidRDefault="004F73C1">
      <w:pPr>
        <w:pStyle w:val="ConsPlusTitle"/>
        <w:jc w:val="center"/>
      </w:pPr>
      <w:bookmarkStart w:id="28" w:name="Par253"/>
      <w:bookmarkEnd w:id="28"/>
      <w:r>
        <w:t>ПЕРЕЧЕНЬ</w:t>
      </w:r>
    </w:p>
    <w:p w:rsidR="004F73C1" w:rsidRDefault="004F73C1">
      <w:pPr>
        <w:pStyle w:val="ConsPlusTitle"/>
        <w:jc w:val="center"/>
      </w:pPr>
      <w:r>
        <w:t>НАПРАВЛЕНИЙ ЗАТРАТ В СВЯЗИ С ПРОИЗВОДСТВОМ НАЦИОНАЛЬНОГО</w:t>
      </w:r>
    </w:p>
    <w:p w:rsidR="004F73C1" w:rsidRDefault="004F73C1">
      <w:pPr>
        <w:pStyle w:val="ConsPlusTitle"/>
        <w:jc w:val="center"/>
      </w:pPr>
      <w:r>
        <w:t>ФИЛЬМА (ЧАСТИ НАЦИОНАЛЬНОГО ФИЛЬМА) НА ТЕРРИТОРИИ</w:t>
      </w:r>
    </w:p>
    <w:p w:rsidR="004F73C1" w:rsidRDefault="004F73C1">
      <w:pPr>
        <w:pStyle w:val="ConsPlusTitle"/>
        <w:jc w:val="center"/>
      </w:pPr>
      <w:r>
        <w:t>НОВГОРОДСКОЙ ОБЛАСТИ, ПОДЛЕЖАЩИХ ВОЗМЕЩЕНИЮ ОРГАНИЗАЦИЯМ</w:t>
      </w:r>
    </w:p>
    <w:p w:rsidR="004F73C1" w:rsidRDefault="004F73C1">
      <w:pPr>
        <w:pStyle w:val="ConsPlusTitle"/>
        <w:jc w:val="center"/>
      </w:pPr>
      <w:r>
        <w:t>КИНЕМАТОГРАФИИ ЗА СЧЕТ СРЕДСТВ СУБСИДИИ ЧАСТИ ЗАТРАТ В СВЯЗИ</w:t>
      </w:r>
    </w:p>
    <w:p w:rsidR="004F73C1" w:rsidRDefault="004F73C1">
      <w:pPr>
        <w:pStyle w:val="ConsPlusTitle"/>
        <w:jc w:val="center"/>
      </w:pPr>
      <w:r>
        <w:t>С ПРОИЗВОДСТВОМ НАЦИОНАЛЬНОГО ФИЛЬМА (ЧАСТИ НАЦИОНАЛЬНОГО</w:t>
      </w:r>
    </w:p>
    <w:p w:rsidR="004F73C1" w:rsidRDefault="004F73C1">
      <w:pPr>
        <w:pStyle w:val="ConsPlusTitle"/>
        <w:jc w:val="center"/>
      </w:pPr>
      <w:r>
        <w:t>ФИЛЬМА) НА ТЕРРИТОРИИ НОВГОРОДСКОЙ ОБЛАСТИ</w:t>
      </w:r>
    </w:p>
    <w:p w:rsidR="004F73C1" w:rsidRDefault="004F73C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F7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3C1" w:rsidRDefault="004F73C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3C1" w:rsidRDefault="004F73C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73C1" w:rsidRDefault="004F73C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4F73C1" w:rsidRDefault="004F73C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</w:p>
          <w:p w:rsidR="004F73C1" w:rsidRDefault="004F73C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25.10.2022 N 569)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3C1" w:rsidRDefault="004F73C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4F73C1" w:rsidRDefault="004F73C1">
      <w:pPr>
        <w:pStyle w:val="ConsPlusNormal"/>
        <w:ind w:firstLine="540"/>
        <w:jc w:val="both"/>
      </w:pPr>
    </w:p>
    <w:p w:rsidR="004F73C1" w:rsidRDefault="004F73C1">
      <w:pPr>
        <w:pStyle w:val="ConsPlusNormal"/>
        <w:ind w:firstLine="540"/>
        <w:jc w:val="both"/>
      </w:pPr>
      <w:r>
        <w:t>1. Расходы на оплату труда и начислений на заработную плату, предусмотренных законодательством Российской Федерации, понесенные в период производства национального фильма (части национального фильма) на территории Новгородской области, в том числе на: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выплату заработной платы производственному персоналу;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выплату гонорара основному актерскому составу и актерам массовых и групповых сцен;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оплату начислений на заработную плату и выплату гонораров.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2. Расходы на оплату командировочных расходов, понесенные в период производства национального фильма (части национального фильма) на территории Новгородской области.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3. Расходы на оплату транспортных услуг, связанных с производством национального фильма (части национального фильма) на территории Новгородской области.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4. Расходы на оплату проживания членов съемочной группы, связанных с производством национального фильма (части национального фильма) на территории Новгородской области, не проживающих постоянно на территории Новгородской области.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5. Расходы, понесенные в период производства национального фильма (части национального фильма) на территории Новгородской области, на оплату: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услуг по обработке пленки;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lastRenderedPageBreak/>
        <w:t>услуг по переводу видеоизображения на кинопленку;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услуг по копированию фильма с носителя на носитель;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услуг по выводу цифровой информации на Digital Betacam;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услуг по изготовлению исходных материалов фильма;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услуг по техническому контролю материалов в государственных киноархивах;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услуг по обеспечению монтажно-тонировочного периода, звуко-, фонозаписи и по исполнению музыки, речевому и шумовому озвучанию, перезаписи;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услуг по организации и обеспечению комбинированных съемок, компьютерной обработке, созданию титров, изготовлению компьютерной графики, изготовлению спецэффектов;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услуг по декорационно-техническому оформлению, изготовлению реквизита, мебели, декораций;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услуг по пошиву костюмов;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услуг по созданию имиджа (на оплату услуг гримеров, парикмахеров, стилистов, постижеров);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услуг по разрешению на использование материалов из кинофондов и киноархивов;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услуг по привлечению актеров актерскими агентствами;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услуг по постановке трюков;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услуг по обеспечению членов съемочной группы и актеров медицинским страхованием при съемках на территории Новгородской области, страхованию, оказанию первой медицинской помощи на съемочной площадке;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услуг по охране общественного порядка на съемочной площадке;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услуг по получению разрешений на съемки;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услуг по использованию сил и средств Военно-воздушных сил, сухопутных и других родов войск;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услуг по проезду по платным дорогам;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услуг по предоставлению стоянок для автотранспорта;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услуг по предоставлению прогнозов погоды;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коммунальных услуг;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клининговых услуг;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lastRenderedPageBreak/>
        <w:t>услуг по обеспечению питания на съемочной площадке;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услуг связи: почта, телефон, информационно-телекоммуникационная сеть "Интернет", мобильная и пейджинговая связь и др.;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услуг по изготовлению кукол (конструкции, скульптуры, обтяжка, роспись), использованию технических приспособлений, лайн-тестированию, сканированию, сборке, раскраске (заливке), мультипликатуфазовке, контуровке, прорисовке, созданию фонов, компоузингу, обработке изо-, анимации, дополнительной анимации, моделированию 3D-персонажей, созданию и привязке текстур персонажей, созданию скелета и кинематических формул движения, аниматики, в том числе аниматики с 3D-элементами, изготовлению 3D-фонов (в единицах), анимации камеры для 3D-сцен, анимации 3D-моделей, черновой фазовке, обработке фаз.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6. Расходы на оплату: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исключительных и неисключительных имущественных прав на использование аудиовизуальных произведений и иных объектов авторского права и смежных прав;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прав на использование материалов из кинофондов и киноархивов;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расходных материалов, в том числе негативной, позитивной и контратипной пленки, и предметов снабжения;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реквизита, постановочного реквизита, исходящего реквизита, мебели, кукол;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костюмов;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грима;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специальных средств связи;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предметов санитарных норм на съемочных площадках;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пиротехнических материалов;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лицензии Dolby;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горюче-смазочных материалов.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7. Расходы, понесенные в период производства национального фильма (части национального фильма) на территории Новгородской области, на оплату аренды: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автотранспорта (игрового транспорта, спецтехники, транспорта для обеспечения съемочного процесса);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натурных объектов и интерьеров;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павильонов, помещений для съемок;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lastRenderedPageBreak/>
        <w:t>бытовых помещений для съемочной группы;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мебели;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постановочного реквизита;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костюмов;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животных;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предметов санитарных норм на съемочных площадках;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специальных средств связи;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программного обеспечения;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операторской техники;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звукозаписывающей техники;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осветительной техники;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специальных технических приспособлений;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техники и средств Военно-воздушных сил, сухопутных и других родов войск.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8. Расходы на тифлокомментирование и субтитрирование фильма для лиц с ограниченными возможностями по слуху и зрению и субтитрирование фильма на английском языке.</w:t>
      </w:r>
    </w:p>
    <w:p w:rsidR="004F73C1" w:rsidRDefault="004F73C1">
      <w:pPr>
        <w:pStyle w:val="ConsPlusNormal"/>
        <w:spacing w:before="240"/>
        <w:ind w:firstLine="540"/>
        <w:jc w:val="both"/>
      </w:pPr>
      <w:r>
        <w:t>9. Расходы на оплату общестудийных расходов (не более 10 % от прямых расходов).</w:t>
      </w:r>
    </w:p>
    <w:p w:rsidR="004F73C1" w:rsidRDefault="004F73C1">
      <w:pPr>
        <w:pStyle w:val="ConsPlusNormal"/>
        <w:ind w:firstLine="540"/>
        <w:jc w:val="both"/>
      </w:pPr>
    </w:p>
    <w:p w:rsidR="004F73C1" w:rsidRDefault="004F73C1">
      <w:pPr>
        <w:pStyle w:val="ConsPlusNormal"/>
        <w:ind w:firstLine="540"/>
        <w:jc w:val="both"/>
      </w:pPr>
    </w:p>
    <w:p w:rsidR="004F73C1" w:rsidRDefault="004F73C1">
      <w:pPr>
        <w:pStyle w:val="ConsPlusNormal"/>
        <w:jc w:val="right"/>
        <w:outlineLvl w:val="1"/>
      </w:pPr>
      <w:r>
        <w:t>Приложение N 2</w:t>
      </w:r>
    </w:p>
    <w:p w:rsidR="004F73C1" w:rsidRDefault="004F73C1">
      <w:pPr>
        <w:pStyle w:val="ConsPlusNormal"/>
        <w:jc w:val="right"/>
      </w:pPr>
      <w:r>
        <w:t>к Порядку</w:t>
      </w:r>
    </w:p>
    <w:p w:rsidR="004F73C1" w:rsidRDefault="004F73C1">
      <w:pPr>
        <w:pStyle w:val="ConsPlusNormal"/>
        <w:jc w:val="right"/>
      </w:pPr>
      <w:r>
        <w:t>предоставления в 2021 - 2022 годах</w:t>
      </w:r>
    </w:p>
    <w:p w:rsidR="004F73C1" w:rsidRDefault="004F73C1">
      <w:pPr>
        <w:pStyle w:val="ConsPlusNormal"/>
        <w:jc w:val="right"/>
      </w:pPr>
      <w:r>
        <w:t>субсидий организациям кинематографии</w:t>
      </w:r>
    </w:p>
    <w:p w:rsidR="004F73C1" w:rsidRDefault="004F73C1">
      <w:pPr>
        <w:pStyle w:val="ConsPlusNormal"/>
        <w:jc w:val="right"/>
      </w:pPr>
      <w:r>
        <w:t>на возмещение части затрат в связи</w:t>
      </w:r>
    </w:p>
    <w:p w:rsidR="004F73C1" w:rsidRDefault="004F73C1">
      <w:pPr>
        <w:pStyle w:val="ConsPlusNormal"/>
        <w:jc w:val="right"/>
      </w:pPr>
      <w:r>
        <w:t>с производством национального фильма</w:t>
      </w:r>
    </w:p>
    <w:p w:rsidR="004F73C1" w:rsidRDefault="004F73C1">
      <w:pPr>
        <w:pStyle w:val="ConsPlusNormal"/>
        <w:jc w:val="right"/>
      </w:pPr>
      <w:r>
        <w:t>(части национального фильма)</w:t>
      </w:r>
    </w:p>
    <w:p w:rsidR="004F73C1" w:rsidRDefault="004F73C1">
      <w:pPr>
        <w:pStyle w:val="ConsPlusNormal"/>
        <w:jc w:val="right"/>
      </w:pPr>
      <w:r>
        <w:t>на территории Новгородской области</w:t>
      </w:r>
    </w:p>
    <w:p w:rsidR="004F73C1" w:rsidRDefault="004F73C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F7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3C1" w:rsidRDefault="004F73C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3C1" w:rsidRDefault="004F73C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73C1" w:rsidRDefault="004F73C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4F73C1" w:rsidRDefault="004F73C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</w:p>
          <w:p w:rsidR="004F73C1" w:rsidRDefault="004F73C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25.10.2022 N 569)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3C1" w:rsidRDefault="004F73C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4F73C1" w:rsidRDefault="004F73C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81"/>
        <w:gridCol w:w="340"/>
        <w:gridCol w:w="340"/>
        <w:gridCol w:w="340"/>
        <w:gridCol w:w="2041"/>
        <w:gridCol w:w="2721"/>
        <w:gridCol w:w="680"/>
        <w:gridCol w:w="1248"/>
      </w:tblGrid>
      <w:tr w:rsidR="004F73C1">
        <w:tc>
          <w:tcPr>
            <w:tcW w:w="9071" w:type="dxa"/>
            <w:gridSpan w:val="9"/>
          </w:tcPr>
          <w:p w:rsidR="004F73C1" w:rsidRDefault="004F73C1">
            <w:pPr>
              <w:pStyle w:val="ConsPlusNormal"/>
            </w:pPr>
            <w:r>
              <w:t>На бланке организации</w:t>
            </w:r>
          </w:p>
          <w:p w:rsidR="004F73C1" w:rsidRDefault="004F73C1">
            <w:pPr>
              <w:pStyle w:val="ConsPlusNormal"/>
            </w:pPr>
            <w:r>
              <w:t>кинематографии</w:t>
            </w:r>
          </w:p>
        </w:tc>
      </w:tr>
      <w:tr w:rsidR="004F73C1">
        <w:tc>
          <w:tcPr>
            <w:tcW w:w="9071" w:type="dxa"/>
            <w:gridSpan w:val="9"/>
          </w:tcPr>
          <w:p w:rsidR="004F73C1" w:rsidRDefault="004F73C1">
            <w:pPr>
              <w:pStyle w:val="ConsPlusNormal"/>
              <w:jc w:val="center"/>
            </w:pPr>
            <w:bookmarkStart w:id="29" w:name="Par348"/>
            <w:bookmarkEnd w:id="29"/>
            <w:r>
              <w:lastRenderedPageBreak/>
              <w:t>ЗАЯВКА</w:t>
            </w:r>
          </w:p>
        </w:tc>
      </w:tr>
      <w:tr w:rsidR="004F73C1">
        <w:tc>
          <w:tcPr>
            <w:tcW w:w="1361" w:type="dxa"/>
            <w:gridSpan w:val="2"/>
          </w:tcPr>
          <w:p w:rsidR="004F73C1" w:rsidRDefault="004F73C1">
            <w:pPr>
              <w:pStyle w:val="ConsPlusNormal"/>
              <w:jc w:val="both"/>
            </w:pPr>
            <w:r>
              <w:t>на участие</w:t>
            </w:r>
          </w:p>
        </w:tc>
        <w:tc>
          <w:tcPr>
            <w:tcW w:w="7710" w:type="dxa"/>
            <w:gridSpan w:val="7"/>
            <w:tcBorders>
              <w:bottom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</w:tr>
      <w:tr w:rsidR="004F73C1">
        <w:tc>
          <w:tcPr>
            <w:tcW w:w="1361" w:type="dxa"/>
            <w:gridSpan w:val="2"/>
          </w:tcPr>
          <w:p w:rsidR="004F73C1" w:rsidRDefault="004F73C1">
            <w:pPr>
              <w:pStyle w:val="ConsPlusNormal"/>
            </w:pPr>
          </w:p>
        </w:tc>
        <w:tc>
          <w:tcPr>
            <w:tcW w:w="7710" w:type="dxa"/>
            <w:gridSpan w:val="7"/>
            <w:tcBorders>
              <w:top w:val="single" w:sz="4" w:space="0" w:color="auto"/>
            </w:tcBorders>
          </w:tcPr>
          <w:p w:rsidR="004F73C1" w:rsidRDefault="004F73C1">
            <w:pPr>
              <w:pStyle w:val="ConsPlusNormal"/>
              <w:jc w:val="center"/>
            </w:pPr>
            <w:r>
              <w:t>(наименование организации кинематографии)</w:t>
            </w:r>
          </w:p>
        </w:tc>
      </w:tr>
      <w:tr w:rsidR="004F73C1">
        <w:tc>
          <w:tcPr>
            <w:tcW w:w="9071" w:type="dxa"/>
            <w:gridSpan w:val="9"/>
          </w:tcPr>
          <w:p w:rsidR="004F73C1" w:rsidRDefault="004F73C1">
            <w:pPr>
              <w:pStyle w:val="ConsPlusNormal"/>
              <w:jc w:val="center"/>
            </w:pPr>
            <w:r>
              <w:t>в конкурсном отборе в целях предоставления организациям</w:t>
            </w:r>
          </w:p>
          <w:p w:rsidR="004F73C1" w:rsidRDefault="004F73C1">
            <w:pPr>
              <w:pStyle w:val="ConsPlusNormal"/>
              <w:jc w:val="center"/>
            </w:pPr>
            <w:r>
              <w:t>кинематографии субсидий на возмещение части затрат в связи</w:t>
            </w:r>
          </w:p>
          <w:p w:rsidR="004F73C1" w:rsidRDefault="004F73C1">
            <w:pPr>
              <w:pStyle w:val="ConsPlusNormal"/>
              <w:jc w:val="center"/>
            </w:pPr>
            <w:r>
              <w:t>с производством национального фильма (части национального</w:t>
            </w:r>
          </w:p>
          <w:p w:rsidR="004F73C1" w:rsidRDefault="004F73C1">
            <w:pPr>
              <w:pStyle w:val="ConsPlusNormal"/>
              <w:jc w:val="center"/>
            </w:pPr>
            <w:r>
              <w:t>фильма) на территории Новгородской области</w:t>
            </w:r>
          </w:p>
        </w:tc>
      </w:tr>
      <w:tr w:rsidR="004F73C1">
        <w:tc>
          <w:tcPr>
            <w:tcW w:w="9071" w:type="dxa"/>
            <w:gridSpan w:val="9"/>
          </w:tcPr>
          <w:p w:rsidR="004F73C1" w:rsidRDefault="004F73C1">
            <w:pPr>
              <w:pStyle w:val="ConsPlusNormal"/>
            </w:pPr>
          </w:p>
        </w:tc>
      </w:tr>
      <w:tr w:rsidR="004F73C1">
        <w:tc>
          <w:tcPr>
            <w:tcW w:w="9071" w:type="dxa"/>
            <w:gridSpan w:val="9"/>
          </w:tcPr>
          <w:p w:rsidR="004F73C1" w:rsidRDefault="004F73C1">
            <w:pPr>
              <w:pStyle w:val="ConsPlusNormal"/>
              <w:ind w:firstLine="283"/>
              <w:jc w:val="both"/>
            </w:pPr>
            <w:r>
              <w:t>В соответствии с Порядком предоставления в 2021 - 2022 годах субсидий организациям кинематографии на возмещение части затрат в связи с производством национального фильма (части национального фильма) на территории Новгородской области, утверждаемым постановлением Правительства Новгородской области, направляем заявку на участие в отборе на получение субсидии.</w:t>
            </w:r>
          </w:p>
          <w:p w:rsidR="004F73C1" w:rsidRDefault="004F73C1">
            <w:pPr>
              <w:pStyle w:val="ConsPlusNormal"/>
              <w:ind w:firstLine="283"/>
              <w:jc w:val="both"/>
            </w:pPr>
            <w:r>
              <w:t>Организация кинематографии (далее Заявитель) дает согласие на публикацию (размещение) в информационно-телекоммуникационной сети "Интернет" информации о Заявителе, о данной заявке на участие в отборе организаций кинематографии на получение субсидий, иной информации о Заявителе, связанной с данным отбором, а также о проведении отбора и его результатах.</w:t>
            </w:r>
          </w:p>
          <w:p w:rsidR="004F73C1" w:rsidRDefault="004F73C1">
            <w:pPr>
              <w:pStyle w:val="ConsPlusNormal"/>
              <w:ind w:firstLine="283"/>
              <w:jc w:val="both"/>
            </w:pPr>
            <w:r>
              <w:t xml:space="preserve">В соответствии со </w:t>
            </w:r>
            <w:hyperlink r:id="rId48" w:history="1">
              <w:r>
                <w:rPr>
                  <w:color w:val="0000FF"/>
                </w:rPr>
                <w:t>статьей 9</w:t>
              </w:r>
            </w:hyperlink>
            <w:r>
              <w:t xml:space="preserve"> Федерального закона от 27 июля 2006 года N 152-ФЗ "О персональных данных" руководитель Заявителя дает свое согласие на обработку персональных данных руководителя организации кинематографии, а именно: фамилии, имени, отчества, даты и места рождения, домашнего адреса, номера основного документа, удостоверяющего личность, сведений о дате выдачи указанного документа и выдавшем его органе, предоставляемых в соответствии с Порядком предоставления в 2021 - 2022 годах субсидий организациям кинематографии на возмещение части затрат в связи с производством национального фильма (части национального фильма) на территории Новгородской области, утверждаемым постановлением Правительства Новгородской области.</w:t>
            </w:r>
          </w:p>
          <w:p w:rsidR="004F73C1" w:rsidRDefault="004F73C1">
            <w:pPr>
              <w:pStyle w:val="ConsPlusNormal"/>
              <w:ind w:firstLine="283"/>
              <w:jc w:val="both"/>
            </w:pPr>
            <w:r>
              <w:t>По состоянию на _________ (первое число месяца, предшествующего месяцу подачи заявки и документов):</w:t>
            </w:r>
          </w:p>
          <w:p w:rsidR="004F73C1" w:rsidRDefault="004F73C1">
            <w:pPr>
              <w:pStyle w:val="ConsPlusNormal"/>
              <w:ind w:firstLine="283"/>
              <w:jc w:val="both"/>
            </w:pPr>
            <w:r>
              <w:t>Заявитель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      </w:r>
          </w:p>
          <w:p w:rsidR="004F73C1" w:rsidRDefault="004F73C1">
            <w:pPr>
              <w:pStyle w:val="ConsPlusNormal"/>
              <w:ind w:firstLine="283"/>
              <w:jc w:val="both"/>
            </w:pPr>
            <w:r>
              <w:t xml:space="preserve">Заявитель -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</w:t>
            </w:r>
            <w:r>
              <w:lastRenderedPageBreak/>
              <w:t>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4F73C1" w:rsidRDefault="004F73C1">
            <w:pPr>
              <w:pStyle w:val="ConsPlusNormal"/>
              <w:ind w:firstLine="283"/>
              <w:jc w:val="both"/>
            </w:pPr>
            <w:r>
              <w:t>Заявитель не является получателем средств областного бюджета на основании иных нормативных правовых актов области на цель, указанную в пункте 4 Порядка предоставления в 2021 - 2022 годах субсидий организациям кинематографии на возмещение части затрат в связи с производством национального фильма (части национального фильма) на территории Новгородской области, утверждаемого постановлением Правительства Новгородской области;</w:t>
            </w:r>
          </w:p>
          <w:p w:rsidR="004F73C1" w:rsidRDefault="004F73C1">
            <w:pPr>
              <w:pStyle w:val="ConsPlusNormal"/>
              <w:ind w:firstLine="283"/>
              <w:jc w:val="both"/>
            </w:pPr>
            <w:r>
              <w:t>в реестре дисквалифицированных лиц отсутствуют сведения о дисквалифицированных руководителе Заявителя, членах коллегиального исполнительного органа Заявителя, лице, исполняющем функции единоличного исполнительного органа Заявителя, или главном бухгалтере Заявителя;</w:t>
            </w:r>
          </w:p>
          <w:p w:rsidR="004F73C1" w:rsidRDefault="004F73C1">
            <w:pPr>
              <w:pStyle w:val="ConsPlusNormal"/>
              <w:ind w:firstLine="283"/>
              <w:jc w:val="both"/>
            </w:pPr>
            <w:r>
              <w:t>Заявитель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      </w:r>
          </w:p>
          <w:p w:rsidR="004F73C1" w:rsidRDefault="004F73C1">
            <w:pPr>
              <w:pStyle w:val="ConsPlusNormal"/>
              <w:ind w:firstLine="283"/>
              <w:jc w:val="both"/>
            </w:pPr>
            <w:r>
              <w:t>Заявитель не имеет в качестве учредителей органы государственной власти Новгородской области и органы местного самоуправления Новгородской области.</w:t>
            </w:r>
          </w:p>
          <w:p w:rsidR="004F73C1" w:rsidRDefault="004F73C1">
            <w:pPr>
              <w:pStyle w:val="ConsPlusNormal"/>
              <w:ind w:firstLine="283"/>
              <w:jc w:val="both"/>
            </w:pPr>
            <w:r>
              <w:t xml:space="preserve">Заявитель выражает согласие на осуществление министерством культуры Новгородской области проверок соблюдения порядка и условий предоставления субсидии, в том числе в части достижения результата предоставления субсидии, а также проверок органами государственного финансового контроля в соответствии со </w:t>
            </w:r>
            <w:hyperlink r:id="rId49" w:history="1">
              <w:r>
                <w:rPr>
                  <w:color w:val="0000FF"/>
                </w:rPr>
                <w:t>статьями 268.1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269.2</w:t>
              </w:r>
            </w:hyperlink>
            <w:r>
              <w:t xml:space="preserve"> Бюджетного кодекса Российской Федерации.</w:t>
            </w:r>
          </w:p>
        </w:tc>
      </w:tr>
      <w:tr w:rsidR="004F73C1">
        <w:tc>
          <w:tcPr>
            <w:tcW w:w="9071" w:type="dxa"/>
            <w:gridSpan w:val="9"/>
            <w:tcBorders>
              <w:bottom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</w:tr>
      <w:tr w:rsidR="004F73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C1" w:rsidRDefault="004F73C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C1" w:rsidRDefault="004F73C1">
            <w:pPr>
              <w:pStyle w:val="ConsPlusNormal"/>
              <w:jc w:val="center"/>
            </w:pPr>
            <w:r>
              <w:t>Сведения о Заявителе и параметрах национального фильма</w:t>
            </w:r>
          </w:p>
          <w:p w:rsidR="004F73C1" w:rsidRDefault="004F73C1">
            <w:pPr>
              <w:pStyle w:val="ConsPlusNormal"/>
              <w:jc w:val="center"/>
            </w:pPr>
            <w:r>
              <w:t>(части национального фильма) (далее фильм)</w:t>
            </w:r>
          </w:p>
        </w:tc>
      </w:tr>
      <w:tr w:rsidR="004F73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C1" w:rsidRDefault="004F73C1">
            <w:pPr>
              <w:pStyle w:val="ConsPlusNormal"/>
              <w:jc w:val="center"/>
            </w:pPr>
            <w:r>
              <w:t>3</w:t>
            </w:r>
          </w:p>
        </w:tc>
      </w:tr>
      <w:tr w:rsidR="004F73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  <w:r>
              <w:t>Сведения о Заявителе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</w:tr>
      <w:tr w:rsidR="004F73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  <w:r>
              <w:t>Наименование (полное, сокращенное)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</w:tr>
      <w:tr w:rsidR="004F73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</w:tr>
      <w:tr w:rsidR="004F73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  <w:r>
              <w:t>Должность, фамилия, имя, отчество (при наличии) руководителя Заявителя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</w:tr>
      <w:tr w:rsidR="004F73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  <w:r>
              <w:t>Контактная информация (адрес места нахождения, телефон, адрес электронной почты (при наличии) и т.д.)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</w:tr>
      <w:tr w:rsidR="004F73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  <w:jc w:val="center"/>
            </w:pPr>
            <w:r>
              <w:lastRenderedPageBreak/>
              <w:t>1.5.</w:t>
            </w:r>
          </w:p>
        </w:tc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  <w:r>
              <w:t>ИНН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</w:tr>
      <w:tr w:rsidR="004F73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  <w:r>
              <w:t>ОГРН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</w:tr>
      <w:tr w:rsidR="004F73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  <w:r>
              <w:t>Сведения об ответственном должностном лице (должность, фамилия, имя, отчество (при наличии), телефон, адрес электронной почты (при наличии))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</w:tr>
      <w:tr w:rsidR="004F73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  <w:r>
              <w:t>Производственные параметры фильма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</w:tr>
      <w:tr w:rsidR="004F73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  <w:r>
              <w:t>Название фильма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</w:tr>
      <w:tr w:rsidR="004F73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  <w:r>
              <w:t>Фамилия, имя, отчество (при наличии) продюсера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</w:tr>
      <w:tr w:rsidR="004F73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  <w:r>
              <w:t>Жанр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</w:tr>
      <w:tr w:rsidR="004F73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  <w:r>
              <w:t>Аннотация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</w:tr>
      <w:tr w:rsidR="004F73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  <w:r>
              <w:t>Дата начала съемок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</w:tr>
      <w:tr w:rsidR="004F73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  <w:r>
              <w:t>Дата завершения съемок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</w:tr>
      <w:tr w:rsidR="004F73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  <w:r>
              <w:t>Предполагаемая дата выхода в прокат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</w:tr>
      <w:tr w:rsidR="004F73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  <w:r>
              <w:t>Финансовые параметры фильма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</w:tr>
      <w:tr w:rsidR="004F73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  <w:r>
              <w:t>Сведения о сметной стоимости производства фильма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</w:tr>
      <w:tr w:rsidR="004F73C1">
        <w:tc>
          <w:tcPr>
            <w:tcW w:w="9071" w:type="dxa"/>
            <w:gridSpan w:val="9"/>
            <w:tcBorders>
              <w:top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</w:tr>
      <w:tr w:rsidR="004F73C1">
        <w:tc>
          <w:tcPr>
            <w:tcW w:w="1701" w:type="dxa"/>
            <w:gridSpan w:val="3"/>
          </w:tcPr>
          <w:p w:rsidR="004F73C1" w:rsidRDefault="004F73C1">
            <w:pPr>
              <w:pStyle w:val="ConsPlusNormal"/>
              <w:jc w:val="both"/>
            </w:pPr>
            <w:r>
              <w:t>Приложение:</w:t>
            </w:r>
          </w:p>
        </w:tc>
        <w:tc>
          <w:tcPr>
            <w:tcW w:w="340" w:type="dxa"/>
          </w:tcPr>
          <w:p w:rsidR="004F73C1" w:rsidRDefault="004F73C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  <w:gridSpan w:val="5"/>
            <w:tcBorders>
              <w:bottom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</w:tr>
      <w:tr w:rsidR="004F73C1">
        <w:tc>
          <w:tcPr>
            <w:tcW w:w="1701" w:type="dxa"/>
            <w:gridSpan w:val="3"/>
          </w:tcPr>
          <w:p w:rsidR="004F73C1" w:rsidRDefault="004F73C1">
            <w:pPr>
              <w:pStyle w:val="ConsPlusNormal"/>
            </w:pPr>
          </w:p>
        </w:tc>
        <w:tc>
          <w:tcPr>
            <w:tcW w:w="340" w:type="dxa"/>
          </w:tcPr>
          <w:p w:rsidR="004F73C1" w:rsidRDefault="004F73C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</w:tr>
      <w:tr w:rsidR="004F73C1">
        <w:tc>
          <w:tcPr>
            <w:tcW w:w="1701" w:type="dxa"/>
            <w:gridSpan w:val="3"/>
          </w:tcPr>
          <w:p w:rsidR="004F73C1" w:rsidRDefault="004F73C1">
            <w:pPr>
              <w:pStyle w:val="ConsPlusNormal"/>
            </w:pPr>
          </w:p>
        </w:tc>
        <w:tc>
          <w:tcPr>
            <w:tcW w:w="340" w:type="dxa"/>
          </w:tcPr>
          <w:p w:rsidR="004F73C1" w:rsidRDefault="004F73C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</w:tr>
      <w:tr w:rsidR="004F73C1">
        <w:tc>
          <w:tcPr>
            <w:tcW w:w="4422" w:type="dxa"/>
            <w:gridSpan w:val="6"/>
          </w:tcPr>
          <w:p w:rsidR="004F73C1" w:rsidRDefault="004F73C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</w:tr>
      <w:tr w:rsidR="004F73C1">
        <w:tc>
          <w:tcPr>
            <w:tcW w:w="4422" w:type="dxa"/>
            <w:gridSpan w:val="6"/>
            <w:vAlign w:val="center"/>
          </w:tcPr>
          <w:p w:rsidR="004F73C1" w:rsidRDefault="004F73C1">
            <w:pPr>
              <w:pStyle w:val="ConsPlusNormal"/>
            </w:pPr>
            <w:r>
              <w:t>Руководитель Заявителя</w:t>
            </w:r>
          </w:p>
          <w:p w:rsidR="004F73C1" w:rsidRDefault="004F73C1">
            <w:pPr>
              <w:pStyle w:val="ConsPlusNormal"/>
            </w:pPr>
            <w:r>
              <w:t>или уполномоченное лицо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  <w:tc>
          <w:tcPr>
            <w:tcW w:w="1928" w:type="dxa"/>
            <w:gridSpan w:val="2"/>
            <w:vAlign w:val="bottom"/>
          </w:tcPr>
          <w:p w:rsidR="004F73C1" w:rsidRDefault="004F73C1">
            <w:pPr>
              <w:pStyle w:val="ConsPlusNormal"/>
            </w:pPr>
            <w:r>
              <w:t>И.О.Фамилия</w:t>
            </w:r>
          </w:p>
        </w:tc>
      </w:tr>
      <w:tr w:rsidR="004F73C1">
        <w:tc>
          <w:tcPr>
            <w:tcW w:w="2381" w:type="dxa"/>
            <w:gridSpan w:val="5"/>
            <w:vAlign w:val="center"/>
          </w:tcPr>
          <w:p w:rsidR="004F73C1" w:rsidRDefault="004F73C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4F73C1" w:rsidRDefault="004F73C1">
            <w:pPr>
              <w:pStyle w:val="ConsPlusNormal"/>
              <w:jc w:val="center"/>
            </w:pPr>
            <w:r>
              <w:t>М.П.</w:t>
            </w:r>
          </w:p>
          <w:p w:rsidR="004F73C1" w:rsidRDefault="004F73C1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4F73C1" w:rsidRDefault="004F73C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928" w:type="dxa"/>
            <w:gridSpan w:val="2"/>
          </w:tcPr>
          <w:p w:rsidR="004F73C1" w:rsidRDefault="004F73C1">
            <w:pPr>
              <w:pStyle w:val="ConsPlusNormal"/>
            </w:pPr>
          </w:p>
        </w:tc>
      </w:tr>
      <w:tr w:rsidR="004F73C1">
        <w:tc>
          <w:tcPr>
            <w:tcW w:w="9071" w:type="dxa"/>
            <w:gridSpan w:val="9"/>
          </w:tcPr>
          <w:p w:rsidR="004F73C1" w:rsidRDefault="004F73C1">
            <w:pPr>
              <w:pStyle w:val="ConsPlusNormal"/>
              <w:jc w:val="both"/>
            </w:pPr>
            <w:r>
              <w:t>"___" ____________ 20_____ года</w:t>
            </w:r>
          </w:p>
        </w:tc>
      </w:tr>
    </w:tbl>
    <w:p w:rsidR="004F73C1" w:rsidRDefault="004F73C1">
      <w:pPr>
        <w:pStyle w:val="ConsPlusNormal"/>
        <w:ind w:firstLine="540"/>
        <w:jc w:val="both"/>
      </w:pPr>
    </w:p>
    <w:p w:rsidR="004F73C1" w:rsidRDefault="004F73C1">
      <w:pPr>
        <w:pStyle w:val="ConsPlusNormal"/>
        <w:ind w:firstLine="540"/>
        <w:jc w:val="both"/>
      </w:pPr>
    </w:p>
    <w:p w:rsidR="004F73C1" w:rsidRDefault="0055092A">
      <w:pPr>
        <w:pStyle w:val="ConsPlusNormal"/>
        <w:ind w:firstLine="540"/>
        <w:jc w:val="both"/>
      </w:pPr>
      <w:r>
        <w:br w:type="page"/>
      </w:r>
    </w:p>
    <w:p w:rsidR="004F73C1" w:rsidRDefault="004F73C1">
      <w:pPr>
        <w:pStyle w:val="ConsPlusNormal"/>
        <w:ind w:firstLine="540"/>
        <w:jc w:val="both"/>
      </w:pPr>
    </w:p>
    <w:p w:rsidR="004F73C1" w:rsidRDefault="004F73C1">
      <w:pPr>
        <w:pStyle w:val="ConsPlusNormal"/>
        <w:ind w:firstLine="540"/>
        <w:jc w:val="both"/>
      </w:pPr>
    </w:p>
    <w:p w:rsidR="004F73C1" w:rsidRDefault="004F73C1">
      <w:pPr>
        <w:pStyle w:val="ConsPlusNormal"/>
        <w:jc w:val="right"/>
        <w:outlineLvl w:val="1"/>
      </w:pPr>
      <w:r>
        <w:t>Приложение N 3</w:t>
      </w:r>
    </w:p>
    <w:p w:rsidR="004F73C1" w:rsidRDefault="004F73C1">
      <w:pPr>
        <w:pStyle w:val="ConsPlusNormal"/>
        <w:jc w:val="right"/>
      </w:pPr>
      <w:r>
        <w:t>к Порядку</w:t>
      </w:r>
    </w:p>
    <w:p w:rsidR="004F73C1" w:rsidRDefault="004F73C1">
      <w:pPr>
        <w:pStyle w:val="ConsPlusNormal"/>
        <w:jc w:val="right"/>
      </w:pPr>
      <w:r>
        <w:t>предоставления в 2021 - 2022 годах</w:t>
      </w:r>
    </w:p>
    <w:p w:rsidR="004F73C1" w:rsidRDefault="004F73C1">
      <w:pPr>
        <w:pStyle w:val="ConsPlusNormal"/>
        <w:jc w:val="right"/>
      </w:pPr>
      <w:r>
        <w:t>субсидий организациям кинематографии</w:t>
      </w:r>
    </w:p>
    <w:p w:rsidR="004F73C1" w:rsidRDefault="004F73C1">
      <w:pPr>
        <w:pStyle w:val="ConsPlusNormal"/>
        <w:jc w:val="right"/>
      </w:pPr>
      <w:r>
        <w:t>на возмещение части затрат в связи</w:t>
      </w:r>
    </w:p>
    <w:p w:rsidR="004F73C1" w:rsidRDefault="004F73C1">
      <w:pPr>
        <w:pStyle w:val="ConsPlusNormal"/>
        <w:jc w:val="right"/>
      </w:pPr>
      <w:r>
        <w:t>с производством национального фильма</w:t>
      </w:r>
    </w:p>
    <w:p w:rsidR="004F73C1" w:rsidRDefault="004F73C1">
      <w:pPr>
        <w:pStyle w:val="ConsPlusNormal"/>
        <w:jc w:val="right"/>
      </w:pPr>
      <w:r>
        <w:t>(части национального фильма)</w:t>
      </w:r>
    </w:p>
    <w:p w:rsidR="004F73C1" w:rsidRDefault="004F73C1">
      <w:pPr>
        <w:pStyle w:val="ConsPlusNormal"/>
        <w:jc w:val="right"/>
      </w:pPr>
      <w:r>
        <w:t>на территории Новгородской области</w:t>
      </w:r>
    </w:p>
    <w:p w:rsidR="004F73C1" w:rsidRDefault="004F73C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F7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3C1" w:rsidRDefault="004F73C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3C1" w:rsidRDefault="004F73C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73C1" w:rsidRDefault="004F73C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4F73C1" w:rsidRDefault="004F73C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</w:p>
          <w:p w:rsidR="004F73C1" w:rsidRDefault="004F73C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25.10.2022 N 569)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3C1" w:rsidRDefault="004F73C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4F73C1" w:rsidRDefault="004F73C1">
      <w:pPr>
        <w:pStyle w:val="ConsPlusNormal"/>
        <w:ind w:firstLine="540"/>
        <w:jc w:val="both"/>
      </w:pPr>
    </w:p>
    <w:p w:rsidR="004F73C1" w:rsidRDefault="004F73C1">
      <w:pPr>
        <w:pStyle w:val="ConsPlusNormal"/>
        <w:jc w:val="center"/>
      </w:pPr>
      <w:bookmarkStart w:id="30" w:name="Par470"/>
      <w:bookmarkEnd w:id="30"/>
      <w:r>
        <w:t>РЕЕСТР</w:t>
      </w:r>
    </w:p>
    <w:p w:rsidR="004F73C1" w:rsidRDefault="004F73C1">
      <w:pPr>
        <w:pStyle w:val="ConsPlusNormal"/>
        <w:jc w:val="center"/>
      </w:pPr>
      <w:r>
        <w:t>(сводный перечень) организаций кинематографии,</w:t>
      </w:r>
    </w:p>
    <w:p w:rsidR="004F73C1" w:rsidRDefault="004F73C1">
      <w:pPr>
        <w:pStyle w:val="ConsPlusNormal"/>
        <w:jc w:val="center"/>
      </w:pPr>
      <w:r>
        <w:t>имеющих право на получение субсидий</w:t>
      </w:r>
    </w:p>
    <w:p w:rsidR="004F73C1" w:rsidRDefault="004F73C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992"/>
        <w:gridCol w:w="1795"/>
        <w:gridCol w:w="1796"/>
        <w:gridCol w:w="1796"/>
        <w:gridCol w:w="680"/>
      </w:tblGrid>
      <w:tr w:rsidR="004F73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C1" w:rsidRDefault="004F73C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C1" w:rsidRDefault="004F73C1">
            <w:pPr>
              <w:pStyle w:val="ConsPlusNormal"/>
              <w:jc w:val="center"/>
            </w:pPr>
            <w:r>
              <w:t>Наименование организации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C1" w:rsidRDefault="004F73C1">
            <w:pPr>
              <w:pStyle w:val="ConsPlusNormal"/>
              <w:jc w:val="center"/>
            </w:pPr>
            <w:r>
              <w:t>Место нахождения и реквизиты организации кинематографии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C1" w:rsidRDefault="004F73C1">
            <w:pPr>
              <w:pStyle w:val="ConsPlusNormal"/>
              <w:jc w:val="center"/>
            </w:pPr>
            <w:r>
              <w:t>Сведения о национальном фильме (части национального фильма), производство которого осуществлялось на территории Новгородской области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C1" w:rsidRDefault="004F73C1">
            <w:pPr>
              <w:pStyle w:val="ConsPlusNormal"/>
              <w:jc w:val="center"/>
            </w:pPr>
            <w:r>
              <w:t>Основание для включения в реестр (сводный перечень) организаций кинематографии, имеющих право на получение субсидий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C1" w:rsidRDefault="004F73C1">
            <w:pPr>
              <w:pStyle w:val="ConsPlusNormal"/>
              <w:jc w:val="center"/>
            </w:pPr>
            <w:r>
              <w:t>Сведения о получении организацией кинематографии субсидии (основание, размер субсидии, год получения субсидии)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C1" w:rsidRDefault="004F73C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F73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C1" w:rsidRDefault="004F73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C1" w:rsidRDefault="004F73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C1" w:rsidRDefault="004F73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C1" w:rsidRDefault="004F73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C1" w:rsidRDefault="004F73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C1" w:rsidRDefault="004F73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C1" w:rsidRDefault="004F73C1">
            <w:pPr>
              <w:pStyle w:val="ConsPlusNormal"/>
              <w:jc w:val="center"/>
            </w:pPr>
            <w:r>
              <w:t>7</w:t>
            </w:r>
          </w:p>
        </w:tc>
      </w:tr>
      <w:tr w:rsidR="004F73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</w:tr>
      <w:tr w:rsidR="004F73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</w:tr>
      <w:tr w:rsidR="004F73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</w:tr>
    </w:tbl>
    <w:p w:rsidR="004F73C1" w:rsidRDefault="004F73C1">
      <w:pPr>
        <w:pStyle w:val="ConsPlusNormal"/>
        <w:ind w:firstLine="540"/>
        <w:jc w:val="both"/>
      </w:pPr>
    </w:p>
    <w:p w:rsidR="004F73C1" w:rsidRDefault="004F73C1">
      <w:pPr>
        <w:pStyle w:val="ConsPlusNormal"/>
        <w:ind w:firstLine="540"/>
        <w:jc w:val="both"/>
      </w:pPr>
    </w:p>
    <w:p w:rsidR="004F73C1" w:rsidRDefault="004F73C1">
      <w:pPr>
        <w:pStyle w:val="ConsPlusNormal"/>
        <w:ind w:firstLine="540"/>
        <w:jc w:val="both"/>
      </w:pPr>
    </w:p>
    <w:p w:rsidR="004F73C1" w:rsidRDefault="004F73C1">
      <w:pPr>
        <w:pStyle w:val="ConsPlusNormal"/>
        <w:jc w:val="right"/>
        <w:outlineLvl w:val="1"/>
      </w:pPr>
      <w:bookmarkStart w:id="31" w:name="_GoBack"/>
      <w:bookmarkEnd w:id="31"/>
      <w:r>
        <w:t>Приложение N 4</w:t>
      </w:r>
    </w:p>
    <w:p w:rsidR="004F73C1" w:rsidRDefault="004F73C1">
      <w:pPr>
        <w:pStyle w:val="ConsPlusNormal"/>
        <w:jc w:val="right"/>
      </w:pPr>
      <w:r>
        <w:t>к Порядку</w:t>
      </w:r>
    </w:p>
    <w:p w:rsidR="004F73C1" w:rsidRDefault="004F73C1">
      <w:pPr>
        <w:pStyle w:val="ConsPlusNormal"/>
        <w:jc w:val="right"/>
      </w:pPr>
      <w:r>
        <w:t>предоставления в 2021 - 2022 годах</w:t>
      </w:r>
    </w:p>
    <w:p w:rsidR="004F73C1" w:rsidRDefault="004F73C1">
      <w:pPr>
        <w:pStyle w:val="ConsPlusNormal"/>
        <w:jc w:val="right"/>
      </w:pPr>
      <w:r>
        <w:t>субсидий организациям кинематографии</w:t>
      </w:r>
    </w:p>
    <w:p w:rsidR="004F73C1" w:rsidRDefault="004F73C1">
      <w:pPr>
        <w:pStyle w:val="ConsPlusNormal"/>
        <w:jc w:val="right"/>
      </w:pPr>
      <w:r>
        <w:lastRenderedPageBreak/>
        <w:t>на возмещение части затрат в связи</w:t>
      </w:r>
    </w:p>
    <w:p w:rsidR="004F73C1" w:rsidRDefault="004F73C1">
      <w:pPr>
        <w:pStyle w:val="ConsPlusNormal"/>
        <w:jc w:val="right"/>
      </w:pPr>
      <w:r>
        <w:t>с производством национального фильма</w:t>
      </w:r>
    </w:p>
    <w:p w:rsidR="004F73C1" w:rsidRDefault="004F73C1">
      <w:pPr>
        <w:pStyle w:val="ConsPlusNormal"/>
        <w:jc w:val="right"/>
      </w:pPr>
      <w:r>
        <w:t>(части национального фильма)</w:t>
      </w:r>
    </w:p>
    <w:p w:rsidR="004F73C1" w:rsidRDefault="004F73C1">
      <w:pPr>
        <w:pStyle w:val="ConsPlusNormal"/>
        <w:jc w:val="right"/>
      </w:pPr>
      <w:r>
        <w:t>на территории Новгородской области</w:t>
      </w:r>
    </w:p>
    <w:p w:rsidR="004F73C1" w:rsidRDefault="004F73C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F7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3C1" w:rsidRDefault="004F73C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3C1" w:rsidRDefault="004F73C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73C1" w:rsidRDefault="004F73C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4F73C1" w:rsidRDefault="004F73C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</w:p>
          <w:p w:rsidR="004F73C1" w:rsidRDefault="004F73C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25.10.2022 N 569)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3C1" w:rsidRDefault="004F73C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4F73C1" w:rsidRDefault="004F73C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163"/>
        <w:gridCol w:w="425"/>
        <w:gridCol w:w="1014"/>
        <w:gridCol w:w="1757"/>
        <w:gridCol w:w="2324"/>
        <w:gridCol w:w="340"/>
        <w:gridCol w:w="1361"/>
      </w:tblGrid>
      <w:tr w:rsidR="004F73C1">
        <w:tc>
          <w:tcPr>
            <w:tcW w:w="9064" w:type="dxa"/>
            <w:gridSpan w:val="8"/>
          </w:tcPr>
          <w:p w:rsidR="004F73C1" w:rsidRDefault="004F73C1">
            <w:pPr>
              <w:pStyle w:val="ConsPlusNormal"/>
              <w:jc w:val="both"/>
            </w:pPr>
            <w:r>
              <w:t>На бланке организации</w:t>
            </w:r>
          </w:p>
          <w:p w:rsidR="004F73C1" w:rsidRDefault="004F73C1">
            <w:pPr>
              <w:pStyle w:val="ConsPlusNormal"/>
            </w:pPr>
            <w:r>
              <w:t>кинематографии</w:t>
            </w:r>
          </w:p>
        </w:tc>
      </w:tr>
      <w:tr w:rsidR="004F73C1">
        <w:tc>
          <w:tcPr>
            <w:tcW w:w="9064" w:type="dxa"/>
            <w:gridSpan w:val="8"/>
          </w:tcPr>
          <w:p w:rsidR="004F73C1" w:rsidRDefault="004F73C1">
            <w:pPr>
              <w:pStyle w:val="ConsPlusNormal"/>
              <w:jc w:val="center"/>
            </w:pPr>
            <w:bookmarkStart w:id="32" w:name="Par528"/>
            <w:bookmarkEnd w:id="32"/>
            <w:r>
              <w:t>ЗАЯВЛЕНИЕ</w:t>
            </w:r>
          </w:p>
          <w:p w:rsidR="004F73C1" w:rsidRDefault="004F73C1">
            <w:pPr>
              <w:pStyle w:val="ConsPlusNormal"/>
              <w:jc w:val="center"/>
            </w:pPr>
            <w:r>
              <w:t>о предоставлении субсидии на возмещение части затрат в связи</w:t>
            </w:r>
          </w:p>
          <w:p w:rsidR="004F73C1" w:rsidRDefault="004F73C1">
            <w:pPr>
              <w:pStyle w:val="ConsPlusNormal"/>
              <w:jc w:val="center"/>
            </w:pPr>
            <w:r>
              <w:t>с производством национального фильма (части национального</w:t>
            </w:r>
          </w:p>
          <w:p w:rsidR="004F73C1" w:rsidRDefault="004F73C1">
            <w:pPr>
              <w:pStyle w:val="ConsPlusNormal"/>
              <w:jc w:val="center"/>
            </w:pPr>
            <w:r>
              <w:t>фильма) на территории Новгородской области</w:t>
            </w:r>
          </w:p>
        </w:tc>
      </w:tr>
      <w:tr w:rsidR="004F73C1">
        <w:tc>
          <w:tcPr>
            <w:tcW w:w="9064" w:type="dxa"/>
            <w:gridSpan w:val="8"/>
          </w:tcPr>
          <w:p w:rsidR="004F73C1" w:rsidRDefault="004F73C1">
            <w:pPr>
              <w:pStyle w:val="ConsPlusNormal"/>
            </w:pPr>
          </w:p>
        </w:tc>
      </w:tr>
      <w:tr w:rsidR="004F73C1">
        <w:tc>
          <w:tcPr>
            <w:tcW w:w="9064" w:type="dxa"/>
            <w:gridSpan w:val="8"/>
          </w:tcPr>
          <w:p w:rsidR="004F73C1" w:rsidRDefault="004F73C1">
            <w:pPr>
              <w:pStyle w:val="ConsPlusNormal"/>
              <w:ind w:firstLine="283"/>
              <w:jc w:val="both"/>
            </w:pPr>
            <w:r>
              <w:t>Прошу предоставить субсидию на возмещение части затрат в связи с производством национального фильма (части национального фильма) на территории Новгородской области.</w:t>
            </w:r>
          </w:p>
        </w:tc>
      </w:tr>
      <w:tr w:rsidR="004F73C1">
        <w:tc>
          <w:tcPr>
            <w:tcW w:w="9064" w:type="dxa"/>
            <w:gridSpan w:val="8"/>
            <w:tcBorders>
              <w:bottom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</w:tr>
      <w:tr w:rsidR="004F73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C1" w:rsidRDefault="004F73C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C1" w:rsidRDefault="004F73C1">
            <w:pPr>
              <w:pStyle w:val="ConsPlusNormal"/>
              <w:jc w:val="center"/>
            </w:pPr>
            <w:r>
              <w:t>Сведения об организации кинематографии и параметрах национального фильма (части национального фильма) (далее фильм)</w:t>
            </w:r>
          </w:p>
        </w:tc>
      </w:tr>
      <w:tr w:rsidR="004F73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  <w:jc w:val="center"/>
            </w:pPr>
            <w:r>
              <w:t>3</w:t>
            </w:r>
          </w:p>
        </w:tc>
      </w:tr>
      <w:tr w:rsidR="004F73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  <w:r>
              <w:t>Сведения об организации кинематографии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</w:tr>
      <w:tr w:rsidR="004F73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  <w:r>
              <w:t>Наименование (полное, сокращенное)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</w:tr>
      <w:tr w:rsidR="004F73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</w:tr>
      <w:tr w:rsidR="004F73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  <w:r>
              <w:t>Должность, фамилия, имя, отчество (при наличии) руководителя организации кинематографии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</w:tr>
      <w:tr w:rsidR="004F73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  <w:r>
              <w:t>Контактная информация (адрес места нахождения, телефон, адрес электронной почты (при наличии))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</w:tr>
      <w:tr w:rsidR="004F73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  <w:r>
              <w:t>ИНН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</w:tr>
      <w:tr w:rsidR="004F73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  <w:r>
              <w:t>ОГРН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</w:tr>
      <w:tr w:rsidR="004F73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  <w:r>
              <w:t>Сведения об ответственном должностном лице (должность, фамилия, имя, отчество (при наличии), телефон, адрес электронной почты (при наличии))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</w:tr>
      <w:tr w:rsidR="004F73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  <w:r>
              <w:t>Производственные параметры фильма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</w:tr>
      <w:tr w:rsidR="004F73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  <w:r>
              <w:t>Название фильма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</w:tr>
      <w:tr w:rsidR="004F73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  <w:r>
              <w:t>Дата начала съемок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</w:tr>
      <w:tr w:rsidR="004F73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  <w:r>
              <w:t>Дата завершения съемок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</w:tr>
      <w:tr w:rsidR="004F73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  <w:r>
              <w:t>Предполагаемая дата выхода в прокат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</w:tr>
      <w:tr w:rsidR="004F73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  <w:r>
              <w:t>Финансовые параметры фильма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</w:tr>
      <w:tr w:rsidR="004F73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  <w:r>
              <w:t>Сметная стоимость производства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</w:tr>
      <w:tr w:rsidR="004F73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  <w:r>
              <w:t>Затраты на производство фильма на территории Новгородской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</w:tr>
      <w:tr w:rsidR="004F73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  <w:r>
              <w:t>Сведения о прокатном удостоверении на фильм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</w:tr>
      <w:tr w:rsidR="004F73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  <w:r>
              <w:t>Номер прокатного удостоверения на фильм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</w:tr>
      <w:tr w:rsidR="004F73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  <w:r>
              <w:t>Дата прокатного удостоверения на фильм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</w:tr>
      <w:tr w:rsidR="004F73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  <w:r>
              <w:t>Срок прокатного удостоверения на фильм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</w:tr>
      <w:tr w:rsidR="004F73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  <w:r>
              <w:t>План по экспедиции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</w:tr>
      <w:tr w:rsidR="004F73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  <w:r>
              <w:t>Сведения о местах проведения съемок на территории Новгородской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</w:tr>
      <w:tr w:rsidR="004F73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  <w:r>
              <w:t>Количество смен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</w:tr>
      <w:tr w:rsidR="004F73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  <w:r>
              <w:t>Период производства фильма в Новгородской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</w:tr>
      <w:tr w:rsidR="004F73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  <w:r>
              <w:t>Сведения о расчетном или корреспондентском счете, открытом в учреждении Центрального банка Российской Федерации или кредитной организации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</w:tr>
      <w:tr w:rsidR="004F73C1">
        <w:tc>
          <w:tcPr>
            <w:tcW w:w="9064" w:type="dxa"/>
            <w:gridSpan w:val="8"/>
            <w:tcBorders>
              <w:top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</w:tr>
      <w:tr w:rsidR="004F73C1">
        <w:tc>
          <w:tcPr>
            <w:tcW w:w="1843" w:type="dxa"/>
            <w:gridSpan w:val="2"/>
          </w:tcPr>
          <w:p w:rsidR="004F73C1" w:rsidRDefault="004F73C1">
            <w:pPr>
              <w:pStyle w:val="ConsPlusNormal"/>
              <w:jc w:val="both"/>
            </w:pPr>
            <w:r>
              <w:t>Приложение:</w:t>
            </w:r>
          </w:p>
        </w:tc>
        <w:tc>
          <w:tcPr>
            <w:tcW w:w="425" w:type="dxa"/>
          </w:tcPr>
          <w:p w:rsidR="004F73C1" w:rsidRDefault="004F73C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796" w:type="dxa"/>
            <w:gridSpan w:val="5"/>
            <w:tcBorders>
              <w:bottom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</w:tr>
      <w:tr w:rsidR="004F73C1">
        <w:tc>
          <w:tcPr>
            <w:tcW w:w="1843" w:type="dxa"/>
            <w:gridSpan w:val="2"/>
          </w:tcPr>
          <w:p w:rsidR="004F73C1" w:rsidRDefault="004F73C1">
            <w:pPr>
              <w:pStyle w:val="ConsPlusNormal"/>
            </w:pPr>
          </w:p>
        </w:tc>
        <w:tc>
          <w:tcPr>
            <w:tcW w:w="425" w:type="dxa"/>
          </w:tcPr>
          <w:p w:rsidR="004F73C1" w:rsidRDefault="004F73C1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7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</w:tr>
      <w:tr w:rsidR="004F73C1">
        <w:tc>
          <w:tcPr>
            <w:tcW w:w="1843" w:type="dxa"/>
            <w:gridSpan w:val="2"/>
          </w:tcPr>
          <w:p w:rsidR="004F73C1" w:rsidRDefault="004F73C1">
            <w:pPr>
              <w:pStyle w:val="ConsPlusNormal"/>
            </w:pPr>
          </w:p>
        </w:tc>
        <w:tc>
          <w:tcPr>
            <w:tcW w:w="425" w:type="dxa"/>
          </w:tcPr>
          <w:p w:rsidR="004F73C1" w:rsidRDefault="004F73C1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67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</w:tr>
      <w:tr w:rsidR="004F73C1">
        <w:tc>
          <w:tcPr>
            <w:tcW w:w="9064" w:type="dxa"/>
            <w:gridSpan w:val="8"/>
          </w:tcPr>
          <w:p w:rsidR="004F73C1" w:rsidRDefault="004F73C1">
            <w:pPr>
              <w:pStyle w:val="ConsPlusNormal"/>
            </w:pPr>
          </w:p>
        </w:tc>
      </w:tr>
      <w:tr w:rsidR="004F73C1">
        <w:tc>
          <w:tcPr>
            <w:tcW w:w="5039" w:type="dxa"/>
            <w:gridSpan w:val="5"/>
            <w:vAlign w:val="bottom"/>
          </w:tcPr>
          <w:p w:rsidR="004F73C1" w:rsidRDefault="004F73C1">
            <w:pPr>
              <w:pStyle w:val="ConsPlusNormal"/>
            </w:pPr>
            <w:r>
              <w:t>Руководитель организации</w:t>
            </w:r>
          </w:p>
          <w:p w:rsidR="004F73C1" w:rsidRDefault="004F73C1">
            <w:pPr>
              <w:pStyle w:val="ConsPlusNormal"/>
            </w:pPr>
            <w:r>
              <w:t>кинематографии или</w:t>
            </w:r>
          </w:p>
          <w:p w:rsidR="004F73C1" w:rsidRDefault="004F73C1">
            <w:pPr>
              <w:pStyle w:val="ConsPlusNormal"/>
            </w:pPr>
            <w:r>
              <w:t>уполномоченное лицо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4F73C1" w:rsidRDefault="004F73C1">
            <w:pPr>
              <w:pStyle w:val="ConsPlusNormal"/>
            </w:pPr>
          </w:p>
        </w:tc>
        <w:tc>
          <w:tcPr>
            <w:tcW w:w="1701" w:type="dxa"/>
            <w:gridSpan w:val="2"/>
            <w:vAlign w:val="bottom"/>
          </w:tcPr>
          <w:p w:rsidR="004F73C1" w:rsidRDefault="004F73C1">
            <w:pPr>
              <w:pStyle w:val="ConsPlusNormal"/>
              <w:jc w:val="right"/>
            </w:pPr>
            <w:r>
              <w:t>И.О.Фамилия</w:t>
            </w:r>
          </w:p>
        </w:tc>
      </w:tr>
      <w:tr w:rsidR="004F73C1">
        <w:tc>
          <w:tcPr>
            <w:tcW w:w="3282" w:type="dxa"/>
            <w:gridSpan w:val="4"/>
            <w:vAlign w:val="bottom"/>
          </w:tcPr>
          <w:p w:rsidR="004F73C1" w:rsidRDefault="004F73C1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4F73C1" w:rsidRDefault="004F73C1">
            <w:pPr>
              <w:pStyle w:val="ConsPlusNormal"/>
              <w:jc w:val="center"/>
            </w:pPr>
            <w:r>
              <w:t>М.П.</w:t>
            </w:r>
          </w:p>
          <w:p w:rsidR="004F73C1" w:rsidRDefault="004F73C1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4F73C1" w:rsidRDefault="004F73C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701" w:type="dxa"/>
            <w:gridSpan w:val="2"/>
          </w:tcPr>
          <w:p w:rsidR="004F73C1" w:rsidRDefault="004F73C1">
            <w:pPr>
              <w:pStyle w:val="ConsPlusNormal"/>
            </w:pPr>
          </w:p>
        </w:tc>
      </w:tr>
      <w:tr w:rsidR="004F73C1">
        <w:tc>
          <w:tcPr>
            <w:tcW w:w="9064" w:type="dxa"/>
            <w:gridSpan w:val="8"/>
          </w:tcPr>
          <w:p w:rsidR="004F73C1" w:rsidRDefault="004F73C1">
            <w:pPr>
              <w:pStyle w:val="ConsPlusNormal"/>
              <w:jc w:val="both"/>
            </w:pPr>
            <w:r>
              <w:t>"___" ____________ 20___ года</w:t>
            </w:r>
          </w:p>
        </w:tc>
      </w:tr>
    </w:tbl>
    <w:p w:rsidR="004F73C1" w:rsidRDefault="004F73C1">
      <w:pPr>
        <w:pStyle w:val="ConsPlusNormal"/>
        <w:ind w:firstLine="540"/>
        <w:jc w:val="both"/>
      </w:pPr>
    </w:p>
    <w:p w:rsidR="004F73C1" w:rsidRDefault="004F73C1">
      <w:pPr>
        <w:pStyle w:val="ConsPlusNormal"/>
        <w:ind w:firstLine="540"/>
        <w:jc w:val="both"/>
      </w:pPr>
    </w:p>
    <w:p w:rsidR="004F73C1" w:rsidRDefault="004F73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F73C1">
      <w:headerReference w:type="default" r:id="rId53"/>
      <w:footerReference w:type="default" r:id="rId5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3B2" w:rsidRDefault="004963B2">
      <w:pPr>
        <w:spacing w:after="0" w:line="240" w:lineRule="auto"/>
      </w:pPr>
      <w:r>
        <w:separator/>
      </w:r>
    </w:p>
  </w:endnote>
  <w:endnote w:type="continuationSeparator" w:id="0">
    <w:p w:rsidR="004963B2" w:rsidRDefault="0049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3C1" w:rsidRDefault="004F73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4F73C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F73C1" w:rsidRDefault="004F73C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F73C1" w:rsidRDefault="004F73C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F73C1" w:rsidRDefault="004F73C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4F73C1" w:rsidRDefault="004F73C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3B2" w:rsidRDefault="004963B2">
      <w:pPr>
        <w:spacing w:after="0" w:line="240" w:lineRule="auto"/>
      </w:pPr>
      <w:r>
        <w:separator/>
      </w:r>
    </w:p>
  </w:footnote>
  <w:footnote w:type="continuationSeparator" w:id="0">
    <w:p w:rsidR="004963B2" w:rsidRDefault="00496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4F73C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F73C1" w:rsidRDefault="004F73C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Новгородской области от 22.11.2021 N 417</w:t>
          </w:r>
          <w:r>
            <w:rPr>
              <w:rFonts w:ascii="Tahoma" w:hAnsi="Tahoma" w:cs="Tahoma"/>
              <w:sz w:val="16"/>
              <w:szCs w:val="16"/>
            </w:rPr>
            <w:br/>
            <w:t>(ред. от 25.10.2022)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F73C1" w:rsidRDefault="004F73C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21.11.2022</w:t>
          </w:r>
        </w:p>
      </w:tc>
    </w:tr>
  </w:tbl>
  <w:p w:rsidR="004F73C1" w:rsidRDefault="004F73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F73C1" w:rsidRDefault="004F73C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2A"/>
    <w:rsid w:val="004963B2"/>
    <w:rsid w:val="004F73C1"/>
    <w:rsid w:val="0055092A"/>
    <w:rsid w:val="00855C7D"/>
    <w:rsid w:val="00D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963E1"/>
  <w14:defaultImageDpi w14:val="0"/>
  <w15:docId w15:val="{9BEAB6E5-2B1B-4D09-894A-FD021E30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154&amp;n=96283&amp;date=21.11.2022&amp;dst=103018&amp;field=134" TargetMode="External"/><Relationship Id="rId18" Type="http://schemas.openxmlformats.org/officeDocument/2006/relationships/hyperlink" Target="https://login.consultant.ru/link/?req=doc&amp;base=RLAW154&amp;n=96283&amp;date=21.11.2022&amp;dst=103018&amp;field=134" TargetMode="External"/><Relationship Id="rId26" Type="http://schemas.openxmlformats.org/officeDocument/2006/relationships/hyperlink" Target="https://login.consultant.ru/link/?req=doc&amp;base=RLAW154&amp;n=97999&amp;date=21.11.2022&amp;dst=100010&amp;field=134" TargetMode="External"/><Relationship Id="rId39" Type="http://schemas.openxmlformats.org/officeDocument/2006/relationships/hyperlink" Target="https://login.consultant.ru/link/?req=doc&amp;base=LAW&amp;n=430626&amp;date=21.11.2022&amp;dst=3704&amp;field=134" TargetMode="External"/><Relationship Id="rId21" Type="http://schemas.openxmlformats.org/officeDocument/2006/relationships/hyperlink" Target="https://login.consultant.ru/link/?req=doc&amp;base=RLAW154&amp;n=97999&amp;date=21.11.2022&amp;dst=100008&amp;field=134" TargetMode="External"/><Relationship Id="rId34" Type="http://schemas.openxmlformats.org/officeDocument/2006/relationships/hyperlink" Target="https://login.consultant.ru/link/?req=doc&amp;base=RLAW154&amp;n=102724&amp;date=21.11.2022&amp;dst=100021&amp;field=134" TargetMode="External"/><Relationship Id="rId42" Type="http://schemas.openxmlformats.org/officeDocument/2006/relationships/hyperlink" Target="https://login.consultant.ru/link/?req=doc&amp;base=LAW&amp;n=430626&amp;date=21.11.2022&amp;dst=3704&amp;field=134" TargetMode="External"/><Relationship Id="rId47" Type="http://schemas.openxmlformats.org/officeDocument/2006/relationships/hyperlink" Target="https://login.consultant.ru/link/?req=doc&amp;base=RLAW154&amp;n=102724&amp;date=21.11.2022&amp;dst=100031&amp;field=134" TargetMode="External"/><Relationship Id="rId50" Type="http://schemas.openxmlformats.org/officeDocument/2006/relationships/hyperlink" Target="https://login.consultant.ru/link/?req=doc&amp;base=LAW&amp;n=430626&amp;date=21.11.2022&amp;dst=3722&amp;field=134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154&amp;n=102724&amp;date=21.11.2022&amp;dst=100007&amp;field=134" TargetMode="External"/><Relationship Id="rId29" Type="http://schemas.openxmlformats.org/officeDocument/2006/relationships/hyperlink" Target="https://login.consultant.ru/link/?req=doc&amp;base=RLAW154&amp;n=102724&amp;date=21.11.2022&amp;dst=100019&amp;field=134" TargetMode="External"/><Relationship Id="rId11" Type="http://schemas.openxmlformats.org/officeDocument/2006/relationships/hyperlink" Target="https://login.consultant.ru/link/?req=doc&amp;base=RLAW154&amp;n=102724&amp;date=21.11.2022&amp;dst=100005&amp;field=134" TargetMode="External"/><Relationship Id="rId24" Type="http://schemas.openxmlformats.org/officeDocument/2006/relationships/hyperlink" Target="https://login.consultant.ru/link/?req=doc&amp;base=RLAW154&amp;n=102724&amp;date=21.11.2022&amp;dst=100011&amp;field=134" TargetMode="External"/><Relationship Id="rId32" Type="http://schemas.openxmlformats.org/officeDocument/2006/relationships/hyperlink" Target="https://login.consultant.ru/link/?req=doc&amp;base=RLAW154&amp;n=97999&amp;date=21.11.2022&amp;dst=100013&amp;field=134" TargetMode="External"/><Relationship Id="rId37" Type="http://schemas.openxmlformats.org/officeDocument/2006/relationships/image" Target="media/image2.wmf"/><Relationship Id="rId40" Type="http://schemas.openxmlformats.org/officeDocument/2006/relationships/hyperlink" Target="https://login.consultant.ru/link/?req=doc&amp;base=LAW&amp;n=430626&amp;date=21.11.2022&amp;dst=3722&amp;field=134" TargetMode="External"/><Relationship Id="rId45" Type="http://schemas.openxmlformats.org/officeDocument/2006/relationships/hyperlink" Target="https://login.consultant.ru/link/?req=doc&amp;base=RLAW154&amp;n=102724&amp;date=21.11.2022&amp;dst=100029&amp;field=134" TargetMode="Externa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LAW154&amp;n=97999&amp;date=21.11.2022&amp;dst=100005&amp;field=134" TargetMode="External"/><Relationship Id="rId19" Type="http://schemas.openxmlformats.org/officeDocument/2006/relationships/hyperlink" Target="https://login.consultant.ru/link/?req=doc&amp;base=LAW&amp;n=413542&amp;date=21.11.2022" TargetMode="External"/><Relationship Id="rId31" Type="http://schemas.openxmlformats.org/officeDocument/2006/relationships/hyperlink" Target="https://login.consultant.ru/link/?req=doc&amp;base=RLAW154&amp;n=97999&amp;date=21.11.2022&amp;dst=100011&amp;field=134" TargetMode="External"/><Relationship Id="rId44" Type="http://schemas.openxmlformats.org/officeDocument/2006/relationships/hyperlink" Target="https://login.consultant.ru/link/?req=doc&amp;base=RLAW154&amp;n=102724&amp;date=21.11.2022&amp;dst=100027&amp;field=134" TargetMode="External"/><Relationship Id="rId52" Type="http://schemas.openxmlformats.org/officeDocument/2006/relationships/hyperlink" Target="https://login.consultant.ru/link/?req=doc&amp;base=RLAW154&amp;n=102724&amp;date=21.11.2022&amp;dst=100030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https://login.consultant.ru/link/?req=doc&amp;base=RLAW154&amp;n=102724&amp;date=21.11.2022&amp;dst=100006&amp;field=134" TargetMode="External"/><Relationship Id="rId22" Type="http://schemas.openxmlformats.org/officeDocument/2006/relationships/hyperlink" Target="https://login.consultant.ru/link/?req=doc&amp;base=RLAW154&amp;n=97999&amp;date=21.11.2022&amp;dst=100009&amp;field=134" TargetMode="External"/><Relationship Id="rId27" Type="http://schemas.openxmlformats.org/officeDocument/2006/relationships/hyperlink" Target="https://login.consultant.ru/link/?req=doc&amp;base=RLAW154&amp;n=102724&amp;date=21.11.2022&amp;dst=100016&amp;field=134" TargetMode="External"/><Relationship Id="rId30" Type="http://schemas.openxmlformats.org/officeDocument/2006/relationships/hyperlink" Target="https://login.consultant.ru/link/?req=doc&amp;base=RLAW154&amp;n=85395&amp;date=21.11.2022&amp;dst=100010&amp;field=134" TargetMode="External"/><Relationship Id="rId35" Type="http://schemas.openxmlformats.org/officeDocument/2006/relationships/hyperlink" Target="https://login.consultant.ru/link/?req=doc&amp;base=RLAW154&amp;n=97999&amp;date=21.11.2022&amp;dst=100025&amp;field=134" TargetMode="External"/><Relationship Id="rId43" Type="http://schemas.openxmlformats.org/officeDocument/2006/relationships/hyperlink" Target="https://login.consultant.ru/link/?req=doc&amp;base=LAW&amp;n=430626&amp;date=21.11.2022&amp;dst=3722&amp;field=134" TargetMode="External"/><Relationship Id="rId48" Type="http://schemas.openxmlformats.org/officeDocument/2006/relationships/hyperlink" Target="https://login.consultant.ru/link/?req=doc&amp;base=LAW&amp;n=422241&amp;date=21.11.2022&amp;dst=100278&amp;field=134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RLAW154&amp;n=102724&amp;date=21.11.2022&amp;dst=100030&amp;field=1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30626&amp;date=21.11.2022&amp;dst=103399&amp;field=134" TargetMode="External"/><Relationship Id="rId17" Type="http://schemas.openxmlformats.org/officeDocument/2006/relationships/hyperlink" Target="https://login.consultant.ru/link/?req=doc&amp;base=RLAW154&amp;n=102724&amp;date=21.11.2022&amp;dst=100008&amp;field=134" TargetMode="External"/><Relationship Id="rId25" Type="http://schemas.openxmlformats.org/officeDocument/2006/relationships/hyperlink" Target="https://login.consultant.ru/link/?req=doc&amp;base=RLAW154&amp;n=102724&amp;date=21.11.2022&amp;dst=100014&amp;field=134" TargetMode="External"/><Relationship Id="rId33" Type="http://schemas.openxmlformats.org/officeDocument/2006/relationships/hyperlink" Target="https://login.consultant.ru/link/?req=doc&amp;base=RLAW154&amp;n=97999&amp;date=21.11.2022&amp;dst=100023&amp;field=134" TargetMode="External"/><Relationship Id="rId38" Type="http://schemas.openxmlformats.org/officeDocument/2006/relationships/hyperlink" Target="https://login.consultant.ru/link/?req=doc&amp;base=RLAW154&amp;n=102724&amp;date=21.11.2022&amp;dst=100024&amp;field=134" TargetMode="External"/><Relationship Id="rId46" Type="http://schemas.openxmlformats.org/officeDocument/2006/relationships/hyperlink" Target="https://login.consultant.ru/link/?req=doc&amp;base=RLAW154&amp;n=102724&amp;date=21.11.2022&amp;dst=100030&amp;field=134" TargetMode="External"/><Relationship Id="rId20" Type="http://schemas.openxmlformats.org/officeDocument/2006/relationships/hyperlink" Target="https://login.consultant.ru/link/?req=doc&amp;base=RLAW154&amp;n=97999&amp;date=21.11.2022&amp;dst=100006&amp;field=134" TargetMode="External"/><Relationship Id="rId41" Type="http://schemas.openxmlformats.org/officeDocument/2006/relationships/hyperlink" Target="https://login.consultant.ru/link/?req=doc&amp;base=RLAW154&amp;n=102724&amp;date=21.11.2022&amp;dst=100025&amp;field=134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154&amp;n=97999&amp;date=21.11.2022&amp;dst=100005&amp;field=134" TargetMode="External"/><Relationship Id="rId23" Type="http://schemas.openxmlformats.org/officeDocument/2006/relationships/hyperlink" Target="https://login.consultant.ru/link/?req=doc&amp;base=RLAW154&amp;n=102724&amp;date=21.11.2022&amp;dst=100010&amp;field=134" TargetMode="External"/><Relationship Id="rId28" Type="http://schemas.openxmlformats.org/officeDocument/2006/relationships/hyperlink" Target="https://login.consultant.ru/link/?req=doc&amp;base=RLAW154&amp;n=102724&amp;date=21.11.2022&amp;dst=100018&amp;field=134" TargetMode="External"/><Relationship Id="rId36" Type="http://schemas.openxmlformats.org/officeDocument/2006/relationships/hyperlink" Target="https://login.consultant.ru/link/?req=doc&amp;base=RLAW154&amp;n=102724&amp;date=21.11.2022&amp;dst=100022&amp;field=134" TargetMode="External"/><Relationship Id="rId49" Type="http://schemas.openxmlformats.org/officeDocument/2006/relationships/hyperlink" Target="https://login.consultant.ru/link/?req=doc&amp;base=LAW&amp;n=430626&amp;date=21.11.2022&amp;dst=3704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73AED-DC5F-44BB-A29A-C4B2FDE6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10700</Words>
  <Characters>60995</Characters>
  <Application>Microsoft Office Word</Application>
  <DocSecurity>2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Новгородской области от 22.11.2021 N 417(ред. от 25.10.2022)"Об утверждении Порядка предоставления в 2021 - 2022 годах субсидий организациям кинематографии на возмещение части затрат в связи с производством национального фильма</vt:lpstr>
    </vt:vector>
  </TitlesOfParts>
  <Company>КонсультантПлюс Версия 4022.00.09</Company>
  <LinksUpToDate>false</LinksUpToDate>
  <CharactersWithSpaces>71552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Новгородской области от 22.11.2021 N 417(ред. от 25.10.2022)"Об утверждении Порядка предоставления в 2021 - 2022 годах субсидий организациям кинематографии на возмещение части затрат в связи с производством национального фильма</dc:title>
  <dc:subject/>
  <dc:creator>User</dc:creator>
  <cp:keywords/>
  <dc:description/>
  <cp:lastModifiedBy>Igga</cp:lastModifiedBy>
  <cp:revision>2</cp:revision>
  <dcterms:created xsi:type="dcterms:W3CDTF">2022-11-23T13:09:00Z</dcterms:created>
  <dcterms:modified xsi:type="dcterms:W3CDTF">2022-11-23T13:09:00Z</dcterms:modified>
</cp:coreProperties>
</file>